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4A" w:rsidRPr="00C752AF" w:rsidRDefault="0083424A" w:rsidP="0083424A">
      <w:pPr>
        <w:rPr>
          <w:rFonts w:ascii="Cambria" w:hAnsi="Cambria"/>
          <w:b/>
          <w:sz w:val="28"/>
          <w:szCs w:val="28"/>
        </w:rPr>
      </w:pPr>
      <w:r>
        <w:rPr>
          <w:rFonts w:ascii="Cambria" w:hAnsi="Cambria"/>
          <w:b/>
          <w:noProof/>
          <w:sz w:val="28"/>
          <w:szCs w:val="28"/>
        </w:rPr>
        <w:drawing>
          <wp:anchor distT="0" distB="0" distL="114300" distR="114300" simplePos="0" relativeHeight="251658240" behindDoc="1" locked="0" layoutInCell="1" allowOverlap="1" wp14:anchorId="41B1DC8C" wp14:editId="5F66B190">
            <wp:simplePos x="0" y="0"/>
            <wp:positionH relativeFrom="column">
              <wp:posOffset>76200</wp:posOffset>
            </wp:positionH>
            <wp:positionV relativeFrom="paragraph">
              <wp:posOffset>-142875</wp:posOffset>
            </wp:positionV>
            <wp:extent cx="1028700" cy="1028700"/>
            <wp:effectExtent l="0" t="0" r="0" b="0"/>
            <wp:wrapTight wrapText="bothSides">
              <wp:wrapPolygon edited="0">
                <wp:start x="11600" y="2400"/>
                <wp:lineTo x="2800" y="6000"/>
                <wp:lineTo x="1200" y="6800"/>
                <wp:lineTo x="800" y="11600"/>
                <wp:lineTo x="800" y="18800"/>
                <wp:lineTo x="2400" y="21200"/>
                <wp:lineTo x="4400" y="21200"/>
                <wp:lineTo x="17200" y="21200"/>
                <wp:lineTo x="19200" y="21200"/>
                <wp:lineTo x="20400" y="18400"/>
                <wp:lineTo x="20800" y="13200"/>
                <wp:lineTo x="20800" y="6000"/>
                <wp:lineTo x="19200" y="4400"/>
                <wp:lineTo x="13600" y="2400"/>
                <wp:lineTo x="11600" y="2400"/>
              </wp:wrapPolygon>
            </wp:wrapTight>
            <wp:docPr id="1" name="Picture 1" descr="C:\Users\cindy.nicolia\AppData\Local\Microsoft\Windows\Temporary Internet Files\Content.IE5\3L82QQV9\MC9004348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nicolia\AppData\Local\Microsoft\Windows\Temporary Internet Files\Content.IE5\3L82QQV9\MC90043481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D5B">
        <w:rPr>
          <w:rFonts w:ascii="Cambria" w:hAnsi="Cambria"/>
          <w:b/>
          <w:sz w:val="28"/>
          <w:szCs w:val="28"/>
        </w:rPr>
        <w:t xml:space="preserve">English 12   </w:t>
      </w:r>
      <w:bookmarkStart w:id="0" w:name="_GoBack"/>
      <w:bookmarkEnd w:id="0"/>
    </w:p>
    <w:p w:rsidR="0083424A" w:rsidRPr="00C752AF" w:rsidRDefault="0083424A" w:rsidP="0083424A">
      <w:pPr>
        <w:rPr>
          <w:rFonts w:ascii="Cambria" w:hAnsi="Cambria"/>
          <w:b/>
          <w:sz w:val="28"/>
          <w:szCs w:val="28"/>
        </w:rPr>
      </w:pPr>
      <w:r>
        <w:rPr>
          <w:rFonts w:ascii="Cambria" w:hAnsi="Cambria"/>
          <w:b/>
          <w:sz w:val="28"/>
          <w:szCs w:val="28"/>
        </w:rPr>
        <w:t xml:space="preserve">Miss </w:t>
      </w:r>
      <w:proofErr w:type="spellStart"/>
      <w:r>
        <w:rPr>
          <w:rFonts w:ascii="Cambria" w:hAnsi="Cambria"/>
          <w:b/>
          <w:sz w:val="28"/>
          <w:szCs w:val="28"/>
        </w:rPr>
        <w:t>Nicolia</w:t>
      </w:r>
      <w:proofErr w:type="spellEnd"/>
      <w:r w:rsidRPr="00C752AF">
        <w:rPr>
          <w:rFonts w:ascii="Cambria" w:hAnsi="Cambria"/>
          <w:b/>
          <w:sz w:val="28"/>
          <w:szCs w:val="28"/>
        </w:rPr>
        <w:t xml:space="preserve"> </w:t>
      </w:r>
    </w:p>
    <w:p w:rsidR="0083424A" w:rsidRPr="00367F9A" w:rsidRDefault="0083424A" w:rsidP="0083424A">
      <w:pPr>
        <w:rPr>
          <w:rFonts w:ascii="Cambria" w:hAnsi="Cambria"/>
          <w:b/>
          <w:sz w:val="28"/>
          <w:szCs w:val="28"/>
        </w:rPr>
      </w:pPr>
      <w:r>
        <w:rPr>
          <w:rFonts w:ascii="Cambria" w:hAnsi="Cambria"/>
          <w:b/>
          <w:sz w:val="28"/>
          <w:szCs w:val="28"/>
        </w:rPr>
        <w:t>www.nicolia-english</w:t>
      </w:r>
      <w:r w:rsidRPr="00367F9A">
        <w:rPr>
          <w:rFonts w:ascii="Cambria" w:hAnsi="Cambria"/>
          <w:b/>
          <w:sz w:val="28"/>
          <w:szCs w:val="28"/>
        </w:rPr>
        <w:t>.weebly.com</w:t>
      </w:r>
    </w:p>
    <w:p w:rsidR="0083424A" w:rsidRPr="00C752AF" w:rsidRDefault="0083424A" w:rsidP="0083424A">
      <w:pPr>
        <w:rPr>
          <w:rFonts w:ascii="Cambria" w:hAnsi="Cambria"/>
          <w:b/>
        </w:rPr>
      </w:pPr>
    </w:p>
    <w:p w:rsidR="0083424A" w:rsidRPr="00C752AF" w:rsidRDefault="0083424A" w:rsidP="0083424A">
      <w:pPr>
        <w:rPr>
          <w:rFonts w:ascii="Cambria" w:hAnsi="Cambria"/>
          <w:b/>
          <w:u w:val="single"/>
        </w:rPr>
      </w:pPr>
      <w:r w:rsidRPr="00C752AF">
        <w:rPr>
          <w:rFonts w:ascii="Cambria" w:hAnsi="Cambria"/>
          <w:b/>
          <w:u w:val="single"/>
        </w:rPr>
        <w:t xml:space="preserve">Course Description </w:t>
      </w:r>
    </w:p>
    <w:p w:rsidR="0083424A" w:rsidRPr="00C752AF" w:rsidRDefault="0083424A" w:rsidP="0083424A">
      <w:pPr>
        <w:rPr>
          <w:rFonts w:ascii="Cambria" w:hAnsi="Cambria"/>
          <w:b/>
          <w:u w:val="single"/>
        </w:rPr>
      </w:pPr>
    </w:p>
    <w:p w:rsidR="0083424A" w:rsidRPr="004443E1" w:rsidRDefault="0083424A" w:rsidP="0083424A">
      <w:pPr>
        <w:autoSpaceDE w:val="0"/>
        <w:autoSpaceDN w:val="0"/>
        <w:adjustRightInd w:val="0"/>
        <w:rPr>
          <w:rFonts w:ascii="Cambria" w:hAnsi="Cambria"/>
          <w:sz w:val="22"/>
        </w:rPr>
      </w:pPr>
      <w:r w:rsidRPr="004443E1">
        <w:rPr>
          <w:rFonts w:ascii="Cambria" w:hAnsi="Cambria"/>
          <w:sz w:val="22"/>
        </w:rPr>
        <w:t>The goal of English 12 is to refine, apply, and extend the solid foundation of knowledge, skills, and strategies developed in English Language Arts 9 through 11. Using the lens of leadership skills, English 12 students will develop a world perspective by analyzing classic and contemporary texts in a variety of genre, including post-colonial literature. Twelfth graders will synthesize information, ideas, and themes to understand the past, the present, and to think innovatively about the future. Students will identify and apply their own leadership skills and prepare for responsible action as American citizens in the context of a global world.</w:t>
      </w:r>
    </w:p>
    <w:p w:rsidR="0083424A" w:rsidRPr="00C752AF" w:rsidRDefault="0083424A" w:rsidP="0083424A">
      <w:pPr>
        <w:rPr>
          <w:rFonts w:ascii="Cambria" w:hAnsi="Cambria" w:cs="Arial"/>
        </w:rPr>
      </w:pPr>
    </w:p>
    <w:p w:rsidR="008D3E8A" w:rsidRDefault="008D3E8A" w:rsidP="0083424A">
      <w:pPr>
        <w:rPr>
          <w:rFonts w:ascii="Cambria" w:hAnsi="Cambria" w:cs="Arial"/>
        </w:rPr>
      </w:pPr>
    </w:p>
    <w:p w:rsidR="008D3E8A" w:rsidRDefault="0083424A" w:rsidP="0083424A">
      <w:pPr>
        <w:rPr>
          <w:rFonts w:ascii="Cambria" w:hAnsi="Cambria" w:cs="Arial"/>
        </w:rPr>
      </w:pPr>
      <w:r w:rsidRPr="00C752AF">
        <w:rPr>
          <w:rFonts w:ascii="Cambria" w:hAnsi="Cambria" w:cs="Arial"/>
        </w:rPr>
        <w:t xml:space="preserve">The </w:t>
      </w:r>
      <w:r w:rsidR="008D3E8A">
        <w:rPr>
          <w:rFonts w:ascii="Cambria" w:hAnsi="Cambria" w:cs="Arial"/>
        </w:rPr>
        <w:t xml:space="preserve">First Semester is divided between two core units of study: </w:t>
      </w:r>
    </w:p>
    <w:p w:rsidR="008D3E8A" w:rsidRPr="008D3E8A" w:rsidRDefault="008D3E8A" w:rsidP="008D3E8A">
      <w:pPr>
        <w:pStyle w:val="ListParagraph"/>
        <w:numPr>
          <w:ilvl w:val="0"/>
          <w:numId w:val="3"/>
        </w:numPr>
        <w:rPr>
          <w:rFonts w:ascii="Cambria" w:hAnsi="Cambria" w:cs="Arial"/>
        </w:rPr>
      </w:pPr>
      <w:r>
        <w:rPr>
          <w:rFonts w:ascii="Cambria" w:hAnsi="Cambria" w:cs="Arial"/>
          <w:i/>
        </w:rPr>
        <w:t>Fahrenheit 451</w:t>
      </w:r>
    </w:p>
    <w:p w:rsidR="008D3E8A" w:rsidRPr="008D3E8A" w:rsidRDefault="008D3E8A" w:rsidP="008D3E8A">
      <w:pPr>
        <w:pStyle w:val="ListParagraph"/>
        <w:numPr>
          <w:ilvl w:val="0"/>
          <w:numId w:val="3"/>
        </w:numPr>
        <w:rPr>
          <w:rFonts w:ascii="Cambria" w:hAnsi="Cambria" w:cs="Arial"/>
        </w:rPr>
      </w:pPr>
      <w:r>
        <w:rPr>
          <w:rFonts w:ascii="Cambria" w:hAnsi="Cambria" w:cs="Arial"/>
          <w:i/>
        </w:rPr>
        <w:t>Hamlet</w:t>
      </w:r>
    </w:p>
    <w:p w:rsidR="008D3E8A" w:rsidRPr="008D3E8A" w:rsidRDefault="008D3E8A" w:rsidP="008D3E8A">
      <w:pPr>
        <w:ind w:left="1080"/>
        <w:rPr>
          <w:rFonts w:ascii="Cambria" w:hAnsi="Cambria" w:cs="Arial"/>
        </w:rPr>
      </w:pPr>
    </w:p>
    <w:p w:rsidR="0083424A" w:rsidRPr="00C752AF" w:rsidRDefault="008D3E8A" w:rsidP="0083424A">
      <w:pPr>
        <w:rPr>
          <w:rFonts w:ascii="Cambria" w:hAnsi="Cambria" w:cs="Arial"/>
        </w:rPr>
      </w:pPr>
      <w:r>
        <w:rPr>
          <w:rFonts w:ascii="Cambria" w:hAnsi="Cambria" w:cs="Arial"/>
        </w:rPr>
        <w:t>The Second S</w:t>
      </w:r>
      <w:r w:rsidR="00383DD6">
        <w:rPr>
          <w:rFonts w:ascii="Cambria" w:hAnsi="Cambria" w:cs="Arial"/>
        </w:rPr>
        <w:t>emester is divided between three</w:t>
      </w:r>
      <w:r w:rsidR="0083424A" w:rsidRPr="00C752AF">
        <w:rPr>
          <w:rFonts w:ascii="Cambria" w:hAnsi="Cambria" w:cs="Arial"/>
        </w:rPr>
        <w:t xml:space="preserve"> core units of study:</w:t>
      </w:r>
    </w:p>
    <w:p w:rsidR="0083424A" w:rsidRPr="00C752AF" w:rsidRDefault="0083424A" w:rsidP="0083424A">
      <w:pPr>
        <w:rPr>
          <w:rFonts w:ascii="Cambria" w:hAnsi="Cambria" w:cs="Arial"/>
        </w:rPr>
      </w:pPr>
    </w:p>
    <w:p w:rsidR="0083424A" w:rsidRPr="00383DD6" w:rsidRDefault="00383DD6" w:rsidP="00383DD6">
      <w:pPr>
        <w:pStyle w:val="ListParagraph"/>
        <w:numPr>
          <w:ilvl w:val="0"/>
          <w:numId w:val="1"/>
        </w:numPr>
        <w:rPr>
          <w:rFonts w:ascii="Cambria" w:hAnsi="Cambria" w:cs="Arial"/>
          <w:i/>
        </w:rPr>
      </w:pPr>
      <w:r w:rsidRPr="00383DD6">
        <w:rPr>
          <w:rFonts w:ascii="Cambria" w:hAnsi="Cambria" w:cs="Arial"/>
          <w:i/>
        </w:rPr>
        <w:t>The Things They Carried</w:t>
      </w:r>
    </w:p>
    <w:p w:rsidR="00383DD6" w:rsidRPr="00383DD6" w:rsidRDefault="00383DD6" w:rsidP="00383DD6">
      <w:pPr>
        <w:pStyle w:val="ListParagraph"/>
        <w:numPr>
          <w:ilvl w:val="0"/>
          <w:numId w:val="1"/>
        </w:numPr>
        <w:rPr>
          <w:rFonts w:ascii="Cambria" w:hAnsi="Cambria" w:cs="Arial"/>
          <w:i/>
        </w:rPr>
      </w:pPr>
      <w:r w:rsidRPr="00383DD6">
        <w:rPr>
          <w:rFonts w:ascii="Cambria" w:hAnsi="Cambria" w:cs="Arial"/>
          <w:i/>
        </w:rPr>
        <w:t>A Lesson Before Dying</w:t>
      </w:r>
    </w:p>
    <w:p w:rsidR="00383DD6" w:rsidRPr="00383DD6" w:rsidRDefault="00383DD6" w:rsidP="00383DD6">
      <w:pPr>
        <w:pStyle w:val="ListParagraph"/>
        <w:numPr>
          <w:ilvl w:val="0"/>
          <w:numId w:val="1"/>
        </w:numPr>
        <w:rPr>
          <w:rFonts w:ascii="Cambria" w:hAnsi="Cambria" w:cs="Arial"/>
          <w:i/>
        </w:rPr>
      </w:pPr>
      <w:r w:rsidRPr="00383DD6">
        <w:rPr>
          <w:rFonts w:ascii="Cambria" w:hAnsi="Cambria" w:cs="Arial"/>
          <w:i/>
        </w:rPr>
        <w:t>All My Sons</w:t>
      </w:r>
      <w:r w:rsidR="00A16BDE">
        <w:rPr>
          <w:rFonts w:ascii="Cambria" w:hAnsi="Cambria" w:cs="Arial"/>
          <w:i/>
        </w:rPr>
        <w:t>*</w:t>
      </w:r>
    </w:p>
    <w:p w:rsidR="00383DD6" w:rsidRDefault="00383DD6" w:rsidP="0083424A">
      <w:pPr>
        <w:rPr>
          <w:rFonts w:ascii="Cambria" w:hAnsi="Cambria" w:cs="Arial"/>
          <w:i/>
        </w:rPr>
      </w:pPr>
    </w:p>
    <w:p w:rsidR="00383DD6" w:rsidRPr="00383DD6" w:rsidRDefault="00383DD6" w:rsidP="00383DD6">
      <w:pPr>
        <w:jc w:val="center"/>
        <w:rPr>
          <w:rFonts w:ascii="BrowalliaUPC" w:hAnsi="BrowalliaUPC" w:cs="BrowalliaUPC"/>
          <w:b/>
        </w:rPr>
      </w:pPr>
      <w:r w:rsidRPr="00383DD6">
        <w:rPr>
          <w:rFonts w:ascii="BrowalliaUPC" w:hAnsi="BrowalliaUPC" w:cs="BrowalliaUPC"/>
          <w:b/>
        </w:rPr>
        <w:t>*</w:t>
      </w:r>
      <w:r w:rsidR="00A16BDE">
        <w:rPr>
          <w:rFonts w:ascii="BrowalliaUPC" w:hAnsi="BrowalliaUPC" w:cs="BrowalliaUPC"/>
          <w:b/>
        </w:rPr>
        <w:t>*</w:t>
      </w:r>
      <w:r w:rsidRPr="00383DD6">
        <w:rPr>
          <w:rFonts w:ascii="BrowalliaUPC" w:hAnsi="BrowalliaUPC" w:cs="BrowalliaUPC"/>
          <w:b/>
        </w:rPr>
        <w:t>Corresponding mov</w:t>
      </w:r>
      <w:r>
        <w:rPr>
          <w:rFonts w:ascii="BrowalliaUPC" w:hAnsi="BrowalliaUPC" w:cs="BrowalliaUPC"/>
          <w:b/>
        </w:rPr>
        <w:t>ies or movies that link to concepts will be shown for</w:t>
      </w:r>
      <w:r w:rsidRPr="00383DD6">
        <w:rPr>
          <w:rFonts w:ascii="BrowalliaUPC" w:hAnsi="BrowalliaUPC" w:cs="BrowalliaUPC"/>
          <w:b/>
        </w:rPr>
        <w:t xml:space="preserve"> the above list of texts. If you (Student/Parent/Guardian) have any concerns about one or more of these films, please contact Miss </w:t>
      </w:r>
      <w:proofErr w:type="spellStart"/>
      <w:r w:rsidRPr="00383DD6">
        <w:rPr>
          <w:rFonts w:ascii="BrowalliaUPC" w:hAnsi="BrowalliaUPC" w:cs="BrowalliaUPC"/>
          <w:b/>
        </w:rPr>
        <w:t>Nicolia</w:t>
      </w:r>
      <w:proofErr w:type="spellEnd"/>
      <w:r w:rsidRPr="00383DD6">
        <w:rPr>
          <w:rFonts w:ascii="BrowalliaUPC" w:hAnsi="BrowalliaUPC" w:cs="BrowalliaUPC"/>
          <w:b/>
        </w:rPr>
        <w:t xml:space="preserve"> via email.</w:t>
      </w:r>
    </w:p>
    <w:p w:rsidR="00383DD6" w:rsidRDefault="00383DD6" w:rsidP="0083424A">
      <w:pPr>
        <w:rPr>
          <w:rFonts w:ascii="Cambria" w:hAnsi="Cambria"/>
          <w:b/>
          <w:u w:val="single"/>
        </w:rPr>
      </w:pPr>
    </w:p>
    <w:p w:rsidR="008D3E8A" w:rsidRDefault="008D3E8A" w:rsidP="0083424A">
      <w:pPr>
        <w:rPr>
          <w:rFonts w:ascii="Cambria" w:hAnsi="Cambria"/>
          <w:b/>
          <w:u w:val="single"/>
        </w:rPr>
      </w:pPr>
    </w:p>
    <w:p w:rsidR="0083424A" w:rsidRPr="00C752AF" w:rsidRDefault="0083424A" w:rsidP="0083424A">
      <w:pPr>
        <w:rPr>
          <w:rFonts w:ascii="Cambria" w:hAnsi="Cambria"/>
          <w:b/>
          <w:u w:val="single"/>
        </w:rPr>
      </w:pPr>
      <w:r w:rsidRPr="00C752AF">
        <w:rPr>
          <w:rFonts w:ascii="Cambria" w:hAnsi="Cambria"/>
          <w:b/>
          <w:u w:val="single"/>
        </w:rPr>
        <w:t>Course Expectations</w:t>
      </w:r>
    </w:p>
    <w:p w:rsidR="0083424A" w:rsidRPr="00C752AF" w:rsidRDefault="0083424A" w:rsidP="0083424A">
      <w:pPr>
        <w:rPr>
          <w:rFonts w:ascii="Cambria" w:hAnsi="Cambria"/>
          <w:b/>
          <w:u w:val="single"/>
        </w:rPr>
      </w:pPr>
    </w:p>
    <w:p w:rsidR="0083424A" w:rsidRPr="00C752AF" w:rsidRDefault="0083424A" w:rsidP="0083424A">
      <w:pPr>
        <w:rPr>
          <w:rFonts w:ascii="Cambria" w:hAnsi="Cambria"/>
        </w:rPr>
      </w:pPr>
      <w:r w:rsidRPr="00C752AF">
        <w:rPr>
          <w:rFonts w:ascii="Cambria" w:hAnsi="Cambria"/>
          <w:b/>
        </w:rPr>
        <w:t>Plagiarism</w:t>
      </w:r>
      <w:r w:rsidRPr="00C752AF">
        <w:rPr>
          <w:rFonts w:ascii="Cambria" w:hAnsi="Cambria"/>
        </w:rPr>
        <w:t xml:space="preserve"> is the intentional misrepresentation of someone else’s work as your own.  A student found plagiarizing (for the first time) will receive a zero for the assignment and may fail the course; in any event, a student caught plagiarizing will receive no higher than a grade of D for the course.  A student who is caught plagiarizing a second time will automatically fail the course.</w:t>
      </w:r>
    </w:p>
    <w:p w:rsidR="0083424A" w:rsidRPr="00C752AF" w:rsidRDefault="0083424A" w:rsidP="0083424A">
      <w:pPr>
        <w:rPr>
          <w:rFonts w:ascii="Cambria" w:hAnsi="Cambria"/>
        </w:rPr>
      </w:pPr>
    </w:p>
    <w:p w:rsidR="0083424A" w:rsidRPr="00C752AF" w:rsidRDefault="0083424A" w:rsidP="0083424A">
      <w:pPr>
        <w:rPr>
          <w:rFonts w:ascii="Cambria" w:hAnsi="Cambria"/>
        </w:rPr>
      </w:pPr>
      <w:r w:rsidRPr="00C752AF">
        <w:rPr>
          <w:rFonts w:ascii="Cambria" w:hAnsi="Cambria"/>
          <w:b/>
        </w:rPr>
        <w:t>Do not cheat</w:t>
      </w:r>
      <w:r w:rsidRPr="00C752AF">
        <w:rPr>
          <w:rFonts w:ascii="Cambria" w:hAnsi="Cambria"/>
        </w:rPr>
        <w:t xml:space="preserve"> – you learn nothing, but we learn volumes about you.</w:t>
      </w:r>
    </w:p>
    <w:p w:rsidR="0083424A" w:rsidRPr="00C752AF" w:rsidRDefault="0083424A" w:rsidP="0083424A">
      <w:pPr>
        <w:rPr>
          <w:rFonts w:ascii="Cambria" w:hAnsi="Cambria"/>
        </w:rPr>
      </w:pPr>
    </w:p>
    <w:p w:rsidR="0083424A" w:rsidRPr="00C752AF" w:rsidRDefault="0083424A" w:rsidP="0083424A">
      <w:pPr>
        <w:rPr>
          <w:rFonts w:ascii="Cambria" w:hAnsi="Cambria"/>
        </w:rPr>
      </w:pPr>
      <w:r w:rsidRPr="00C752AF">
        <w:rPr>
          <w:rFonts w:ascii="Cambria" w:hAnsi="Cambria"/>
        </w:rPr>
        <w:t xml:space="preserve">Respect for others is mandatory.  No student will conduct themselves in a manner that interferes with other students’ ability to learn.  No student is to conduct </w:t>
      </w:r>
      <w:proofErr w:type="gramStart"/>
      <w:r w:rsidRPr="00C752AF">
        <w:rPr>
          <w:rFonts w:ascii="Cambria" w:hAnsi="Cambria"/>
        </w:rPr>
        <w:t>himself</w:t>
      </w:r>
      <w:proofErr w:type="gramEnd"/>
      <w:r w:rsidRPr="00C752AF">
        <w:rPr>
          <w:rFonts w:ascii="Cambria" w:hAnsi="Cambria"/>
        </w:rPr>
        <w:t xml:space="preserve"> or herself in a manner that interferes with our ability to teach.  Remember the golden rule:  Treat others how you wish to be treated.</w:t>
      </w:r>
    </w:p>
    <w:p w:rsidR="0083424A" w:rsidRPr="00C752AF" w:rsidRDefault="0083424A" w:rsidP="0083424A">
      <w:pPr>
        <w:rPr>
          <w:rFonts w:ascii="Cambria" w:hAnsi="Cambria"/>
        </w:rPr>
      </w:pPr>
    </w:p>
    <w:p w:rsidR="0083424A" w:rsidRPr="00C752AF" w:rsidRDefault="0083424A" w:rsidP="0083424A">
      <w:pPr>
        <w:rPr>
          <w:rFonts w:ascii="Cambria" w:hAnsi="Cambria"/>
        </w:rPr>
      </w:pPr>
      <w:r w:rsidRPr="00C752AF">
        <w:rPr>
          <w:rFonts w:ascii="Cambria" w:hAnsi="Cambria"/>
          <w:b/>
        </w:rPr>
        <w:t>Note</w:t>
      </w:r>
      <w:r w:rsidRPr="00C752AF">
        <w:rPr>
          <w:rFonts w:ascii="Cambria" w:hAnsi="Cambria"/>
        </w:rPr>
        <w:t xml:space="preserve">:  All rules, policies, and regulations as stated by Romeo High School Student </w:t>
      </w:r>
      <w:r>
        <w:rPr>
          <w:rFonts w:ascii="Cambria" w:hAnsi="Cambria"/>
        </w:rPr>
        <w:t>Handbook</w:t>
      </w:r>
      <w:r w:rsidRPr="00C752AF">
        <w:rPr>
          <w:rFonts w:ascii="Cambria" w:hAnsi="Cambria"/>
        </w:rPr>
        <w:t xml:space="preserve"> apply.</w:t>
      </w:r>
    </w:p>
    <w:p w:rsidR="0083424A" w:rsidRPr="00C752AF" w:rsidRDefault="0083424A" w:rsidP="0083424A">
      <w:pPr>
        <w:rPr>
          <w:rFonts w:ascii="Cambria" w:hAnsi="Cambria"/>
        </w:rPr>
      </w:pPr>
    </w:p>
    <w:p w:rsidR="0083424A" w:rsidRDefault="0083424A" w:rsidP="0083424A">
      <w:pPr>
        <w:rPr>
          <w:rFonts w:ascii="Cambria" w:hAnsi="Cambria"/>
        </w:rPr>
      </w:pPr>
      <w:r w:rsidRPr="00C752AF">
        <w:rPr>
          <w:rFonts w:ascii="Cambria" w:hAnsi="Cambria"/>
          <w:b/>
        </w:rPr>
        <w:t>Novels:</w:t>
      </w:r>
      <w:r w:rsidRPr="00C752AF">
        <w:rPr>
          <w:rFonts w:ascii="Cambria" w:hAnsi="Cambria"/>
        </w:rPr>
        <w:t xml:space="preserve">  Students will be assigned novels throughout the semester.  It is the responsibility of the student to take care of their assigned novel and return it in good condition, or a replacement charge will issued.</w:t>
      </w:r>
    </w:p>
    <w:p w:rsidR="0083424A" w:rsidRPr="00C752AF" w:rsidRDefault="0083424A" w:rsidP="0083424A">
      <w:pPr>
        <w:rPr>
          <w:rFonts w:ascii="Cambria" w:hAnsi="Cambria"/>
        </w:rPr>
      </w:pPr>
    </w:p>
    <w:p w:rsidR="0083424A" w:rsidRDefault="0083424A" w:rsidP="0083424A">
      <w:pPr>
        <w:rPr>
          <w:rFonts w:ascii="Cambria" w:hAnsi="Cambria"/>
        </w:rPr>
      </w:pPr>
      <w:r>
        <w:rPr>
          <w:rFonts w:ascii="Cambria" w:hAnsi="Cambria"/>
          <w:b/>
        </w:rPr>
        <w:t xml:space="preserve">Technology: </w:t>
      </w:r>
      <w:r w:rsidRPr="004443E1">
        <w:rPr>
          <w:rFonts w:ascii="Cambria" w:hAnsi="Cambria"/>
        </w:rPr>
        <w:t>This is a</w:t>
      </w:r>
      <w:r w:rsidR="00383DD6">
        <w:rPr>
          <w:rFonts w:ascii="Cambria" w:hAnsi="Cambria"/>
          <w:b/>
        </w:rPr>
        <w:t xml:space="preserve"> YELLOW</w:t>
      </w:r>
      <w:r>
        <w:rPr>
          <w:rFonts w:ascii="Cambria" w:hAnsi="Cambria"/>
          <w:b/>
        </w:rPr>
        <w:t xml:space="preserve"> ZONE. </w:t>
      </w:r>
      <w:r>
        <w:rPr>
          <w:rFonts w:ascii="Cambria" w:hAnsi="Cambria"/>
        </w:rPr>
        <w:t xml:space="preserve">See the </w:t>
      </w:r>
      <w:r w:rsidRPr="00C752AF">
        <w:rPr>
          <w:rFonts w:ascii="Cambria" w:hAnsi="Cambria"/>
        </w:rPr>
        <w:t xml:space="preserve">Student </w:t>
      </w:r>
      <w:r>
        <w:rPr>
          <w:rFonts w:ascii="Cambria" w:hAnsi="Cambria"/>
        </w:rPr>
        <w:t>Handbook for cell phone</w:t>
      </w:r>
      <w:r w:rsidR="00383DD6">
        <w:rPr>
          <w:rFonts w:ascii="Cambria" w:hAnsi="Cambria"/>
        </w:rPr>
        <w:t xml:space="preserve"> &amp; </w:t>
      </w:r>
      <w:proofErr w:type="spellStart"/>
      <w:r w:rsidR="00383DD6">
        <w:rPr>
          <w:rFonts w:ascii="Cambria" w:hAnsi="Cambria"/>
        </w:rPr>
        <w:t>Chromebook</w:t>
      </w:r>
      <w:proofErr w:type="spellEnd"/>
      <w:r>
        <w:rPr>
          <w:rFonts w:ascii="Cambria" w:hAnsi="Cambria"/>
        </w:rPr>
        <w:t xml:space="preserve"> policies.</w:t>
      </w:r>
    </w:p>
    <w:p w:rsidR="0083424A" w:rsidRPr="004443E1" w:rsidRDefault="0083424A" w:rsidP="0083424A">
      <w:pPr>
        <w:rPr>
          <w:rFonts w:ascii="Cambria" w:hAnsi="Cambria"/>
        </w:rPr>
      </w:pPr>
    </w:p>
    <w:p w:rsidR="00D44D7E" w:rsidRDefault="0083424A">
      <w:r w:rsidRPr="0077063C">
        <w:rPr>
          <w:rFonts w:ascii="Cambria" w:hAnsi="Cambria"/>
          <w:b/>
          <w:u w:val="single"/>
        </w:rPr>
        <w:t>Peanut Free Classroom</w:t>
      </w:r>
    </w:p>
    <w:sectPr w:rsidR="00D44D7E" w:rsidSect="00367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55942"/>
    <w:multiLevelType w:val="hybridMultilevel"/>
    <w:tmpl w:val="2608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E3151F"/>
    <w:multiLevelType w:val="hybridMultilevel"/>
    <w:tmpl w:val="E9004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835315"/>
    <w:multiLevelType w:val="hybridMultilevel"/>
    <w:tmpl w:val="24AC1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4A"/>
    <w:rsid w:val="00383DD6"/>
    <w:rsid w:val="00506D5B"/>
    <w:rsid w:val="00571778"/>
    <w:rsid w:val="0083424A"/>
    <w:rsid w:val="008D3E8A"/>
    <w:rsid w:val="00A16BDE"/>
    <w:rsid w:val="00A8596C"/>
    <w:rsid w:val="00D4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4A"/>
    <w:rPr>
      <w:rFonts w:ascii="Tahoma" w:hAnsi="Tahoma" w:cs="Tahoma"/>
      <w:sz w:val="16"/>
      <w:szCs w:val="16"/>
    </w:rPr>
  </w:style>
  <w:style w:type="character" w:customStyle="1" w:styleId="BalloonTextChar">
    <w:name w:val="Balloon Text Char"/>
    <w:basedOn w:val="DefaultParagraphFont"/>
    <w:link w:val="BalloonText"/>
    <w:uiPriority w:val="99"/>
    <w:semiHidden/>
    <w:rsid w:val="0083424A"/>
    <w:rPr>
      <w:rFonts w:ascii="Tahoma" w:eastAsia="Times New Roman" w:hAnsi="Tahoma" w:cs="Tahoma"/>
      <w:sz w:val="16"/>
      <w:szCs w:val="16"/>
    </w:rPr>
  </w:style>
  <w:style w:type="paragraph" w:styleId="ListParagraph">
    <w:name w:val="List Paragraph"/>
    <w:basedOn w:val="Normal"/>
    <w:uiPriority w:val="34"/>
    <w:qFormat/>
    <w:rsid w:val="00383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4A"/>
    <w:rPr>
      <w:rFonts w:ascii="Tahoma" w:hAnsi="Tahoma" w:cs="Tahoma"/>
      <w:sz w:val="16"/>
      <w:szCs w:val="16"/>
    </w:rPr>
  </w:style>
  <w:style w:type="character" w:customStyle="1" w:styleId="BalloonTextChar">
    <w:name w:val="Balloon Text Char"/>
    <w:basedOn w:val="DefaultParagraphFont"/>
    <w:link w:val="BalloonText"/>
    <w:uiPriority w:val="99"/>
    <w:semiHidden/>
    <w:rsid w:val="0083424A"/>
    <w:rPr>
      <w:rFonts w:ascii="Tahoma" w:eastAsia="Times New Roman" w:hAnsi="Tahoma" w:cs="Tahoma"/>
      <w:sz w:val="16"/>
      <w:szCs w:val="16"/>
    </w:rPr>
  </w:style>
  <w:style w:type="paragraph" w:styleId="ListParagraph">
    <w:name w:val="List Paragraph"/>
    <w:basedOn w:val="Normal"/>
    <w:uiPriority w:val="34"/>
    <w:qFormat/>
    <w:rsid w:val="0038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cp:lastModifiedBy>
  <cp:revision>5</cp:revision>
  <dcterms:created xsi:type="dcterms:W3CDTF">2014-08-21T22:51:00Z</dcterms:created>
  <dcterms:modified xsi:type="dcterms:W3CDTF">2014-08-21T23:04:00Z</dcterms:modified>
</cp:coreProperties>
</file>