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54" w:rsidRDefault="00DD0DEC">
      <w:pPr>
        <w:rPr>
          <w:rFonts w:ascii="Big Caslon" w:hAnsi="Big Caslon" w:cs="Big Caslon"/>
        </w:rPr>
      </w:pPr>
      <w:r w:rsidRPr="00F32354">
        <w:rPr>
          <w:rFonts w:ascii="Big Caslon" w:hAnsi="Big Caslon" w:cs="Big Caslon"/>
        </w:rPr>
        <w:t>Junior English</w:t>
      </w:r>
      <w:r w:rsidR="009E7EFC" w:rsidRPr="00F32354">
        <w:rPr>
          <w:rFonts w:ascii="Big Caslon" w:hAnsi="Big Caslon" w:cs="Big Caslon"/>
        </w:rPr>
        <w:tab/>
      </w:r>
      <w:r w:rsidR="009E7EFC" w:rsidRPr="00F32354">
        <w:rPr>
          <w:rFonts w:ascii="Big Caslon" w:hAnsi="Big Caslon" w:cs="Big Caslon"/>
        </w:rPr>
        <w:tab/>
        <w:t>Name: _______________________________________</w:t>
      </w:r>
      <w:r w:rsidR="00F32354">
        <w:rPr>
          <w:rFonts w:ascii="Big Caslon" w:hAnsi="Big Caslon" w:cs="Big Caslon"/>
        </w:rPr>
        <w:t xml:space="preserve">_______________ </w:t>
      </w:r>
      <w:proofErr w:type="spellStart"/>
      <w:r w:rsidR="00F32354">
        <w:rPr>
          <w:rFonts w:ascii="Big Caslon" w:hAnsi="Big Caslon" w:cs="Big Caslon"/>
        </w:rPr>
        <w:t>Hr</w:t>
      </w:r>
      <w:proofErr w:type="spellEnd"/>
      <w:r w:rsidR="00F32354">
        <w:rPr>
          <w:rFonts w:ascii="Big Caslon" w:hAnsi="Big Caslon" w:cs="Big Caslon"/>
        </w:rPr>
        <w:t>: ______</w:t>
      </w:r>
    </w:p>
    <w:p w:rsidR="00DD0DEC" w:rsidRPr="00F32354" w:rsidRDefault="00F32354">
      <w:pPr>
        <w:rPr>
          <w:rFonts w:ascii="Big Caslon" w:hAnsi="Big Caslon" w:cs="Big Caslon"/>
        </w:rPr>
      </w:pPr>
      <w:proofErr w:type="spellStart"/>
      <w:r>
        <w:rPr>
          <w:rFonts w:ascii="Big Caslon" w:hAnsi="Big Caslon" w:cs="Big Caslon"/>
        </w:rPr>
        <w:t>N</w:t>
      </w:r>
      <w:r w:rsidR="00DD0DEC" w:rsidRPr="00F32354">
        <w:rPr>
          <w:rFonts w:ascii="Big Caslon" w:hAnsi="Big Caslon" w:cs="Big Caslon"/>
        </w:rPr>
        <w:t>icolia</w:t>
      </w:r>
      <w:proofErr w:type="spellEnd"/>
    </w:p>
    <w:p w:rsidR="00DD0DEC" w:rsidRPr="00F32354" w:rsidRDefault="00DD0DEC">
      <w:pPr>
        <w:rPr>
          <w:rFonts w:ascii="Big Caslon" w:hAnsi="Big Caslon" w:cs="Big Caslon"/>
        </w:rPr>
      </w:pPr>
    </w:p>
    <w:p w:rsidR="00DD0DEC" w:rsidRPr="003129BF" w:rsidRDefault="00DD0DEC" w:rsidP="003129BF">
      <w:pPr>
        <w:jc w:val="center"/>
        <w:rPr>
          <w:rFonts w:ascii="Big Caslon" w:hAnsi="Big Caslon" w:cs="Big Caslon"/>
          <w:sz w:val="28"/>
        </w:rPr>
      </w:pPr>
      <w:r w:rsidRPr="003129BF">
        <w:rPr>
          <w:rFonts w:ascii="Big Caslon" w:hAnsi="Big Caslon" w:cs="Big Caslon"/>
          <w:i/>
          <w:sz w:val="28"/>
        </w:rPr>
        <w:t>The Great Gatsby</w:t>
      </w:r>
    </w:p>
    <w:p w:rsidR="00DD0DEC" w:rsidRPr="003129BF" w:rsidRDefault="00DD0DEC" w:rsidP="003129BF">
      <w:pPr>
        <w:jc w:val="center"/>
        <w:rPr>
          <w:rFonts w:ascii="Big Caslon" w:hAnsi="Big Caslon" w:cs="Big Caslon"/>
          <w:sz w:val="28"/>
        </w:rPr>
      </w:pPr>
      <w:r w:rsidRPr="003129BF">
        <w:rPr>
          <w:rFonts w:ascii="Big Caslon" w:hAnsi="Big Caslon" w:cs="Big Caslon"/>
          <w:sz w:val="28"/>
        </w:rPr>
        <w:t>Pre</w:t>
      </w:r>
      <w:r w:rsidR="003129BF">
        <w:rPr>
          <w:rFonts w:ascii="Big Caslon" w:hAnsi="Big Caslon" w:cs="Big Caslon"/>
          <w:sz w:val="28"/>
        </w:rPr>
        <w:t>-</w:t>
      </w:r>
      <w:r w:rsidRPr="003129BF">
        <w:rPr>
          <w:rFonts w:ascii="Big Caslon" w:hAnsi="Big Caslon" w:cs="Big Caslon"/>
          <w:sz w:val="28"/>
        </w:rPr>
        <w:t>Reading Activity</w:t>
      </w:r>
    </w:p>
    <w:p w:rsidR="00DD0DEC" w:rsidRPr="00F32354" w:rsidRDefault="00DD0DEC">
      <w:pPr>
        <w:rPr>
          <w:rFonts w:ascii="Big Caslon" w:hAnsi="Big Caslon" w:cs="Big Caslon"/>
        </w:rPr>
      </w:pPr>
      <w:bookmarkStart w:id="0" w:name="_GoBack"/>
      <w:bookmarkEnd w:id="0"/>
    </w:p>
    <w:p w:rsidR="00DD0DEC" w:rsidRPr="00F32354" w:rsidRDefault="00DD0DEC">
      <w:pPr>
        <w:rPr>
          <w:rFonts w:ascii="Big Caslon" w:hAnsi="Big Caslon" w:cs="Big Caslon"/>
          <w:b/>
          <w:u w:val="single"/>
        </w:rPr>
      </w:pPr>
      <w:r w:rsidRPr="00F32354">
        <w:rPr>
          <w:rFonts w:ascii="Big Caslon" w:hAnsi="Big Caslon" w:cs="Big Caslon"/>
          <w:b/>
          <w:u w:val="single"/>
        </w:rPr>
        <w:t xml:space="preserve">Round 1: Individual Reaction </w:t>
      </w:r>
      <w:r w:rsidR="00F32354" w:rsidRPr="00F32354">
        <w:rPr>
          <w:rFonts w:ascii="Big Caslon" w:hAnsi="Big Caslon" w:cs="Big Caslon"/>
        </w:rPr>
        <w:t>(3-5</w:t>
      </w:r>
      <w:r w:rsidRPr="00F32354">
        <w:rPr>
          <w:rFonts w:ascii="Big Caslon" w:hAnsi="Big Caslon" w:cs="Big Caslon"/>
        </w:rPr>
        <w:t xml:space="preserve"> Mins.)</w:t>
      </w:r>
    </w:p>
    <w:p w:rsidR="009E7EFC" w:rsidRPr="00F32354" w:rsidRDefault="00DD0DEC" w:rsidP="00F32354">
      <w:pPr>
        <w:jc w:val="both"/>
        <w:rPr>
          <w:rFonts w:ascii="Big Caslon" w:hAnsi="Big Caslon" w:cs="Big Caslon"/>
        </w:rPr>
      </w:pPr>
      <w:r w:rsidRPr="00F32354">
        <w:rPr>
          <w:rFonts w:ascii="Big Caslon" w:hAnsi="Big Caslon" w:cs="Big Caslon"/>
        </w:rPr>
        <w:t>Directions: Read each statement and mark your opinion in the corresponding column</w:t>
      </w:r>
      <w:r w:rsidR="009E7EFC" w:rsidRPr="00F32354">
        <w:rPr>
          <w:rFonts w:ascii="Big Caslon" w:hAnsi="Big Caslon" w:cs="Big Caslon"/>
        </w:rPr>
        <w:t xml:space="preserve"> (x)</w:t>
      </w:r>
      <w:r w:rsidRPr="00F32354">
        <w:rPr>
          <w:rFonts w:ascii="Big Caslon" w:hAnsi="Big Caslon" w:cs="Big Caslon"/>
        </w:rPr>
        <w:t xml:space="preserve">. </w:t>
      </w:r>
    </w:p>
    <w:p w:rsidR="00DD0DEC" w:rsidRPr="00F32354" w:rsidRDefault="009E7EFC" w:rsidP="00F32354">
      <w:pPr>
        <w:ind w:left="4320" w:firstLine="720"/>
        <w:jc w:val="both"/>
        <w:rPr>
          <w:rFonts w:ascii="Big Caslon" w:hAnsi="Big Caslon" w:cs="Big Caslon"/>
        </w:rPr>
      </w:pPr>
      <w:r w:rsidRPr="00F32354">
        <w:rPr>
          <w:rFonts w:ascii="Big Caslon" w:hAnsi="Big Caslon" w:cs="Big Caslon"/>
        </w:rPr>
        <w:t xml:space="preserve">*Do not discuss the statements with your tablemates </w:t>
      </w:r>
      <w:r w:rsidRPr="00F32354">
        <w:rPr>
          <w:rFonts w:ascii="Big Caslon" w:hAnsi="Big Caslon" w:cs="Big Caslon"/>
          <w:i/>
        </w:rPr>
        <w:t>yet</w:t>
      </w:r>
      <w:r w:rsidRPr="00F32354">
        <w:rPr>
          <w:rFonts w:ascii="Big Caslon" w:hAnsi="Big Caslon" w:cs="Big Caslon"/>
        </w:rPr>
        <w:t>.</w:t>
      </w:r>
    </w:p>
    <w:p w:rsidR="009E7EFC" w:rsidRPr="00F32354" w:rsidRDefault="009E7EFC" w:rsidP="009E7EFC">
      <w:pPr>
        <w:ind w:left="4320"/>
        <w:rPr>
          <w:rFonts w:ascii="Big Caslon" w:hAnsi="Big Caslon" w:cs="Big Caslon"/>
          <w:sz w:val="14"/>
        </w:rPr>
      </w:pPr>
    </w:p>
    <w:tbl>
      <w:tblPr>
        <w:tblStyle w:val="TableGrid"/>
        <w:tblW w:w="0" w:type="auto"/>
        <w:tblLook w:val="04A0" w:firstRow="1" w:lastRow="0" w:firstColumn="1" w:lastColumn="0" w:noHBand="0" w:noVBand="1"/>
      </w:tblPr>
      <w:tblGrid>
        <w:gridCol w:w="7844"/>
        <w:gridCol w:w="906"/>
        <w:gridCol w:w="1261"/>
        <w:gridCol w:w="1005"/>
      </w:tblGrid>
      <w:tr w:rsidR="00DD0DEC" w:rsidRPr="00F32354" w:rsidTr="009E7EFC">
        <w:tc>
          <w:tcPr>
            <w:tcW w:w="7887" w:type="dxa"/>
          </w:tcPr>
          <w:p w:rsidR="00DD0DEC" w:rsidRPr="00F32354" w:rsidRDefault="00DD0DEC">
            <w:pPr>
              <w:rPr>
                <w:rFonts w:ascii="Big Caslon" w:hAnsi="Big Caslon" w:cs="Big Caslon"/>
                <w:b/>
              </w:rPr>
            </w:pPr>
            <w:r w:rsidRPr="00F32354">
              <w:rPr>
                <w:rFonts w:ascii="Big Caslon" w:hAnsi="Big Caslon" w:cs="Big Caslon"/>
                <w:b/>
              </w:rPr>
              <w:t>Statement</w:t>
            </w:r>
          </w:p>
        </w:tc>
        <w:tc>
          <w:tcPr>
            <w:tcW w:w="863" w:type="dxa"/>
          </w:tcPr>
          <w:p w:rsidR="00DD0DEC" w:rsidRPr="00F32354" w:rsidRDefault="00DD0DEC" w:rsidP="009E7EFC">
            <w:pPr>
              <w:jc w:val="center"/>
              <w:rPr>
                <w:rFonts w:ascii="Big Caslon" w:hAnsi="Big Caslon" w:cs="Big Caslon"/>
                <w:b/>
              </w:rPr>
            </w:pPr>
            <w:r w:rsidRPr="00F32354">
              <w:rPr>
                <w:rFonts w:ascii="Big Caslon" w:hAnsi="Big Caslon" w:cs="Big Caslon"/>
                <w:b/>
              </w:rPr>
              <w:t>Agree</w:t>
            </w:r>
          </w:p>
        </w:tc>
        <w:tc>
          <w:tcPr>
            <w:tcW w:w="1260" w:type="dxa"/>
          </w:tcPr>
          <w:p w:rsidR="00DD0DEC" w:rsidRPr="00F32354" w:rsidRDefault="00DD0DEC" w:rsidP="009E7EFC">
            <w:pPr>
              <w:jc w:val="center"/>
              <w:rPr>
                <w:rFonts w:ascii="Big Caslon" w:hAnsi="Big Caslon" w:cs="Big Caslon"/>
                <w:b/>
              </w:rPr>
            </w:pPr>
            <w:r w:rsidRPr="00F32354">
              <w:rPr>
                <w:rFonts w:ascii="Big Caslon" w:hAnsi="Big Caslon" w:cs="Big Caslon"/>
                <w:b/>
              </w:rPr>
              <w:t>Disagree</w:t>
            </w:r>
          </w:p>
        </w:tc>
        <w:tc>
          <w:tcPr>
            <w:tcW w:w="1006" w:type="dxa"/>
          </w:tcPr>
          <w:p w:rsidR="00DD0DEC" w:rsidRPr="00F32354" w:rsidRDefault="00DD0DEC" w:rsidP="009E7EFC">
            <w:pPr>
              <w:jc w:val="center"/>
              <w:rPr>
                <w:rFonts w:ascii="Big Caslon" w:hAnsi="Big Caslon" w:cs="Big Caslon"/>
                <w:b/>
              </w:rPr>
            </w:pPr>
            <w:r w:rsidRPr="00F32354">
              <w:rPr>
                <w:rFonts w:ascii="Big Caslon" w:hAnsi="Big Caslon" w:cs="Big Caslon"/>
                <w:b/>
              </w:rPr>
              <w:t>Both</w:t>
            </w:r>
          </w:p>
        </w:tc>
      </w:tr>
      <w:tr w:rsidR="00DD0DEC" w:rsidRPr="00F32354" w:rsidTr="009E7EFC">
        <w:tc>
          <w:tcPr>
            <w:tcW w:w="7887" w:type="dxa"/>
          </w:tcPr>
          <w:p w:rsidR="00DD0DEC" w:rsidRPr="00F32354" w:rsidRDefault="00DD0DEC" w:rsidP="00F32354">
            <w:pPr>
              <w:spacing w:line="276" w:lineRule="auto"/>
              <w:rPr>
                <w:rFonts w:ascii="Big Caslon" w:hAnsi="Big Caslon" w:cs="Big Caslon"/>
              </w:rPr>
            </w:pPr>
            <w:r w:rsidRPr="00F32354">
              <w:rPr>
                <w:rFonts w:ascii="Big Caslon" w:hAnsi="Big Caslon" w:cs="Big Caslon"/>
              </w:rPr>
              <w:t>1. Money is the root of all evil.</w:t>
            </w:r>
          </w:p>
        </w:tc>
        <w:tc>
          <w:tcPr>
            <w:tcW w:w="863" w:type="dxa"/>
          </w:tcPr>
          <w:p w:rsidR="00DD0DEC" w:rsidRPr="00F32354" w:rsidRDefault="00DD0DEC">
            <w:pPr>
              <w:rPr>
                <w:rFonts w:ascii="Big Caslon" w:hAnsi="Big Caslon" w:cs="Big Caslon"/>
              </w:rPr>
            </w:pPr>
          </w:p>
        </w:tc>
        <w:tc>
          <w:tcPr>
            <w:tcW w:w="1260" w:type="dxa"/>
          </w:tcPr>
          <w:p w:rsidR="00DD0DEC" w:rsidRPr="00F32354" w:rsidRDefault="00DD0DEC">
            <w:pPr>
              <w:rPr>
                <w:rFonts w:ascii="Big Caslon" w:hAnsi="Big Caslon" w:cs="Big Caslon"/>
              </w:rPr>
            </w:pPr>
          </w:p>
        </w:tc>
        <w:tc>
          <w:tcPr>
            <w:tcW w:w="1006" w:type="dxa"/>
          </w:tcPr>
          <w:p w:rsidR="00DD0DEC" w:rsidRPr="00F32354" w:rsidRDefault="00DD0DEC">
            <w:pPr>
              <w:rPr>
                <w:rFonts w:ascii="Big Caslon" w:hAnsi="Big Caslon" w:cs="Big Caslon"/>
              </w:rPr>
            </w:pPr>
          </w:p>
        </w:tc>
      </w:tr>
      <w:tr w:rsidR="00DD0DEC" w:rsidRPr="00F32354" w:rsidTr="009E7EFC">
        <w:tc>
          <w:tcPr>
            <w:tcW w:w="7887" w:type="dxa"/>
          </w:tcPr>
          <w:p w:rsidR="00DD0DEC" w:rsidRPr="00F32354" w:rsidRDefault="00DD0DEC" w:rsidP="00F32354">
            <w:pPr>
              <w:spacing w:line="276" w:lineRule="auto"/>
              <w:rPr>
                <w:rFonts w:ascii="Big Caslon" w:hAnsi="Big Caslon" w:cs="Big Caslon"/>
              </w:rPr>
            </w:pPr>
            <w:r w:rsidRPr="00F32354">
              <w:rPr>
                <w:rFonts w:ascii="Big Caslon" w:hAnsi="Big Caslon" w:cs="Big Caslon"/>
              </w:rPr>
              <w:t>2. You can never relive the past.</w:t>
            </w:r>
          </w:p>
        </w:tc>
        <w:tc>
          <w:tcPr>
            <w:tcW w:w="863" w:type="dxa"/>
          </w:tcPr>
          <w:p w:rsidR="00DD0DEC" w:rsidRPr="00F32354" w:rsidRDefault="00DD0DEC">
            <w:pPr>
              <w:rPr>
                <w:rFonts w:ascii="Big Caslon" w:hAnsi="Big Caslon" w:cs="Big Caslon"/>
              </w:rPr>
            </w:pPr>
          </w:p>
        </w:tc>
        <w:tc>
          <w:tcPr>
            <w:tcW w:w="1260" w:type="dxa"/>
          </w:tcPr>
          <w:p w:rsidR="00DD0DEC" w:rsidRPr="00F32354" w:rsidRDefault="00DD0DEC">
            <w:pPr>
              <w:rPr>
                <w:rFonts w:ascii="Big Caslon" w:hAnsi="Big Caslon" w:cs="Big Caslon"/>
              </w:rPr>
            </w:pPr>
          </w:p>
        </w:tc>
        <w:tc>
          <w:tcPr>
            <w:tcW w:w="1006" w:type="dxa"/>
          </w:tcPr>
          <w:p w:rsidR="00DD0DEC" w:rsidRPr="00F32354" w:rsidRDefault="00DD0DEC">
            <w:pPr>
              <w:rPr>
                <w:rFonts w:ascii="Big Caslon" w:hAnsi="Big Caslon" w:cs="Big Caslon"/>
              </w:rPr>
            </w:pPr>
          </w:p>
        </w:tc>
      </w:tr>
      <w:tr w:rsidR="00DD0DEC" w:rsidRPr="00F32354" w:rsidTr="009E7EFC">
        <w:tc>
          <w:tcPr>
            <w:tcW w:w="7887" w:type="dxa"/>
          </w:tcPr>
          <w:p w:rsidR="00DD0DEC" w:rsidRPr="00F32354" w:rsidRDefault="00DD0DEC" w:rsidP="00F32354">
            <w:pPr>
              <w:spacing w:line="276" w:lineRule="auto"/>
              <w:rPr>
                <w:rFonts w:ascii="Big Caslon" w:hAnsi="Big Caslon" w:cs="Big Caslon"/>
              </w:rPr>
            </w:pPr>
            <w:r w:rsidRPr="00F32354">
              <w:rPr>
                <w:rFonts w:ascii="Big Caslon" w:hAnsi="Big Caslon" w:cs="Big Caslon"/>
              </w:rPr>
              <w:t>3. People usually get what they deserve.</w:t>
            </w:r>
          </w:p>
        </w:tc>
        <w:tc>
          <w:tcPr>
            <w:tcW w:w="863" w:type="dxa"/>
          </w:tcPr>
          <w:p w:rsidR="00DD0DEC" w:rsidRPr="00F32354" w:rsidRDefault="00DD0DEC">
            <w:pPr>
              <w:rPr>
                <w:rFonts w:ascii="Big Caslon" w:hAnsi="Big Caslon" w:cs="Big Caslon"/>
              </w:rPr>
            </w:pPr>
          </w:p>
        </w:tc>
        <w:tc>
          <w:tcPr>
            <w:tcW w:w="1260" w:type="dxa"/>
          </w:tcPr>
          <w:p w:rsidR="00DD0DEC" w:rsidRPr="00F32354" w:rsidRDefault="00DD0DEC">
            <w:pPr>
              <w:rPr>
                <w:rFonts w:ascii="Big Caslon" w:hAnsi="Big Caslon" w:cs="Big Caslon"/>
              </w:rPr>
            </w:pPr>
          </w:p>
        </w:tc>
        <w:tc>
          <w:tcPr>
            <w:tcW w:w="1006" w:type="dxa"/>
          </w:tcPr>
          <w:p w:rsidR="00DD0DEC" w:rsidRPr="00F32354" w:rsidRDefault="00DD0DEC">
            <w:pPr>
              <w:rPr>
                <w:rFonts w:ascii="Big Caslon" w:hAnsi="Big Caslon" w:cs="Big Caslon"/>
              </w:rPr>
            </w:pPr>
          </w:p>
        </w:tc>
      </w:tr>
      <w:tr w:rsidR="00DD0DEC" w:rsidRPr="00F32354" w:rsidTr="009E7EFC">
        <w:tc>
          <w:tcPr>
            <w:tcW w:w="7887" w:type="dxa"/>
          </w:tcPr>
          <w:p w:rsidR="00DD0DEC" w:rsidRPr="00F32354" w:rsidRDefault="00DD0DEC" w:rsidP="00F32354">
            <w:pPr>
              <w:spacing w:line="276" w:lineRule="auto"/>
              <w:rPr>
                <w:rFonts w:ascii="Big Caslon" w:hAnsi="Big Caslon" w:cs="Big Caslon"/>
              </w:rPr>
            </w:pPr>
            <w:r w:rsidRPr="00F32354">
              <w:rPr>
                <w:rFonts w:ascii="Big Caslon" w:hAnsi="Big Caslon" w:cs="Big Caslon"/>
              </w:rPr>
              <w:t>4. Most Americans strive to live the “American Dream,” searching for individualism, happiness, and monetary success.</w:t>
            </w:r>
          </w:p>
        </w:tc>
        <w:tc>
          <w:tcPr>
            <w:tcW w:w="863" w:type="dxa"/>
          </w:tcPr>
          <w:p w:rsidR="00DD0DEC" w:rsidRPr="00F32354" w:rsidRDefault="00DD0DEC">
            <w:pPr>
              <w:rPr>
                <w:rFonts w:ascii="Big Caslon" w:hAnsi="Big Caslon" w:cs="Big Caslon"/>
              </w:rPr>
            </w:pPr>
          </w:p>
        </w:tc>
        <w:tc>
          <w:tcPr>
            <w:tcW w:w="1260" w:type="dxa"/>
          </w:tcPr>
          <w:p w:rsidR="00DD0DEC" w:rsidRPr="00F32354" w:rsidRDefault="00DD0DEC">
            <w:pPr>
              <w:rPr>
                <w:rFonts w:ascii="Big Caslon" w:hAnsi="Big Caslon" w:cs="Big Caslon"/>
              </w:rPr>
            </w:pPr>
          </w:p>
        </w:tc>
        <w:tc>
          <w:tcPr>
            <w:tcW w:w="1006" w:type="dxa"/>
          </w:tcPr>
          <w:p w:rsidR="00DD0DEC" w:rsidRPr="00F32354" w:rsidRDefault="00DD0DEC">
            <w:pPr>
              <w:rPr>
                <w:rFonts w:ascii="Big Caslon" w:hAnsi="Big Caslon" w:cs="Big Caslon"/>
              </w:rPr>
            </w:pPr>
          </w:p>
        </w:tc>
      </w:tr>
      <w:tr w:rsidR="00DD0DEC" w:rsidRPr="00F32354" w:rsidTr="009E7EFC">
        <w:tc>
          <w:tcPr>
            <w:tcW w:w="7887" w:type="dxa"/>
          </w:tcPr>
          <w:p w:rsidR="00DD0DEC" w:rsidRPr="00F32354" w:rsidRDefault="00DD0DEC" w:rsidP="00F32354">
            <w:pPr>
              <w:spacing w:line="276" w:lineRule="auto"/>
              <w:rPr>
                <w:rFonts w:ascii="Big Caslon" w:hAnsi="Big Caslon" w:cs="Big Caslon"/>
              </w:rPr>
            </w:pPr>
            <w:r w:rsidRPr="00F32354">
              <w:rPr>
                <w:rFonts w:ascii="Big Caslon" w:hAnsi="Big Caslon" w:cs="Big Caslon"/>
              </w:rPr>
              <w:t>5. Money cannot buy happiness.</w:t>
            </w:r>
          </w:p>
        </w:tc>
        <w:tc>
          <w:tcPr>
            <w:tcW w:w="863" w:type="dxa"/>
          </w:tcPr>
          <w:p w:rsidR="00DD0DEC" w:rsidRPr="00F32354" w:rsidRDefault="00DD0DEC">
            <w:pPr>
              <w:rPr>
                <w:rFonts w:ascii="Big Caslon" w:hAnsi="Big Caslon" w:cs="Big Caslon"/>
              </w:rPr>
            </w:pPr>
          </w:p>
        </w:tc>
        <w:tc>
          <w:tcPr>
            <w:tcW w:w="1260" w:type="dxa"/>
          </w:tcPr>
          <w:p w:rsidR="00DD0DEC" w:rsidRPr="00F32354" w:rsidRDefault="00DD0DEC">
            <w:pPr>
              <w:rPr>
                <w:rFonts w:ascii="Big Caslon" w:hAnsi="Big Caslon" w:cs="Big Caslon"/>
              </w:rPr>
            </w:pPr>
          </w:p>
        </w:tc>
        <w:tc>
          <w:tcPr>
            <w:tcW w:w="1006" w:type="dxa"/>
          </w:tcPr>
          <w:p w:rsidR="00DD0DEC" w:rsidRPr="00F32354" w:rsidRDefault="00DD0DEC">
            <w:pPr>
              <w:rPr>
                <w:rFonts w:ascii="Big Caslon" w:hAnsi="Big Caslon" w:cs="Big Caslon"/>
              </w:rPr>
            </w:pPr>
          </w:p>
        </w:tc>
      </w:tr>
      <w:tr w:rsidR="00DD0DEC" w:rsidRPr="00F32354" w:rsidTr="009E7EFC">
        <w:tc>
          <w:tcPr>
            <w:tcW w:w="7887" w:type="dxa"/>
          </w:tcPr>
          <w:p w:rsidR="00DD0DEC" w:rsidRPr="00F32354" w:rsidRDefault="00DD0DEC" w:rsidP="00F32354">
            <w:pPr>
              <w:spacing w:line="276" w:lineRule="auto"/>
              <w:rPr>
                <w:rFonts w:ascii="Big Caslon" w:hAnsi="Big Caslon" w:cs="Big Caslon"/>
              </w:rPr>
            </w:pPr>
            <w:r w:rsidRPr="00F32354">
              <w:rPr>
                <w:rFonts w:ascii="Big Caslon" w:hAnsi="Big Caslon" w:cs="Big Caslon"/>
              </w:rPr>
              <w:t>6. Most people strive to live a moral and ethical life.</w:t>
            </w:r>
          </w:p>
        </w:tc>
        <w:tc>
          <w:tcPr>
            <w:tcW w:w="863" w:type="dxa"/>
          </w:tcPr>
          <w:p w:rsidR="00DD0DEC" w:rsidRPr="00F32354" w:rsidRDefault="00DD0DEC">
            <w:pPr>
              <w:rPr>
                <w:rFonts w:ascii="Big Caslon" w:hAnsi="Big Caslon" w:cs="Big Caslon"/>
              </w:rPr>
            </w:pPr>
          </w:p>
        </w:tc>
        <w:tc>
          <w:tcPr>
            <w:tcW w:w="1260" w:type="dxa"/>
          </w:tcPr>
          <w:p w:rsidR="00DD0DEC" w:rsidRPr="00F32354" w:rsidRDefault="00DD0DEC">
            <w:pPr>
              <w:rPr>
                <w:rFonts w:ascii="Big Caslon" w:hAnsi="Big Caslon" w:cs="Big Caslon"/>
              </w:rPr>
            </w:pPr>
          </w:p>
        </w:tc>
        <w:tc>
          <w:tcPr>
            <w:tcW w:w="1006" w:type="dxa"/>
          </w:tcPr>
          <w:p w:rsidR="00DD0DEC" w:rsidRPr="00F32354" w:rsidRDefault="00DD0DEC">
            <w:pPr>
              <w:rPr>
                <w:rFonts w:ascii="Big Caslon" w:hAnsi="Big Caslon" w:cs="Big Caslon"/>
              </w:rPr>
            </w:pPr>
          </w:p>
        </w:tc>
      </w:tr>
      <w:tr w:rsidR="00DD0DEC" w:rsidRPr="00F32354" w:rsidTr="009E7EFC">
        <w:tc>
          <w:tcPr>
            <w:tcW w:w="7887" w:type="dxa"/>
          </w:tcPr>
          <w:p w:rsidR="00DD0DEC" w:rsidRPr="00F32354" w:rsidRDefault="00DD0DEC" w:rsidP="00F32354">
            <w:pPr>
              <w:spacing w:line="276" w:lineRule="auto"/>
              <w:rPr>
                <w:rFonts w:ascii="Big Caslon" w:hAnsi="Big Caslon" w:cs="Big Caslon"/>
              </w:rPr>
            </w:pPr>
            <w:r w:rsidRPr="00F32354">
              <w:rPr>
                <w:rFonts w:ascii="Big Caslon" w:hAnsi="Big Caslon" w:cs="Big Caslon"/>
              </w:rPr>
              <w:t>7. Most people want to be rich, powerful, and respectful.</w:t>
            </w:r>
          </w:p>
        </w:tc>
        <w:tc>
          <w:tcPr>
            <w:tcW w:w="863" w:type="dxa"/>
          </w:tcPr>
          <w:p w:rsidR="00DD0DEC" w:rsidRPr="00F32354" w:rsidRDefault="00DD0DEC">
            <w:pPr>
              <w:rPr>
                <w:rFonts w:ascii="Big Caslon" w:hAnsi="Big Caslon" w:cs="Big Caslon"/>
              </w:rPr>
            </w:pPr>
          </w:p>
        </w:tc>
        <w:tc>
          <w:tcPr>
            <w:tcW w:w="1260" w:type="dxa"/>
          </w:tcPr>
          <w:p w:rsidR="00DD0DEC" w:rsidRPr="00F32354" w:rsidRDefault="00DD0DEC">
            <w:pPr>
              <w:rPr>
                <w:rFonts w:ascii="Big Caslon" w:hAnsi="Big Caslon" w:cs="Big Caslon"/>
              </w:rPr>
            </w:pPr>
          </w:p>
        </w:tc>
        <w:tc>
          <w:tcPr>
            <w:tcW w:w="1006" w:type="dxa"/>
          </w:tcPr>
          <w:p w:rsidR="00DD0DEC" w:rsidRPr="00F32354" w:rsidRDefault="00DD0DEC">
            <w:pPr>
              <w:rPr>
                <w:rFonts w:ascii="Big Caslon" w:hAnsi="Big Caslon" w:cs="Big Caslon"/>
              </w:rPr>
            </w:pPr>
          </w:p>
        </w:tc>
      </w:tr>
      <w:tr w:rsidR="00DD0DEC" w:rsidRPr="00F32354" w:rsidTr="009E7EFC">
        <w:tc>
          <w:tcPr>
            <w:tcW w:w="7887" w:type="dxa"/>
          </w:tcPr>
          <w:p w:rsidR="00DD0DEC" w:rsidRPr="00F32354" w:rsidRDefault="00DD0DEC" w:rsidP="00F32354">
            <w:pPr>
              <w:spacing w:line="276" w:lineRule="auto"/>
              <w:rPr>
                <w:rFonts w:ascii="Big Caslon" w:hAnsi="Big Caslon" w:cs="Big Caslon"/>
              </w:rPr>
            </w:pPr>
            <w:r w:rsidRPr="00F32354">
              <w:rPr>
                <w:rFonts w:ascii="Big Caslon" w:hAnsi="Big Caslon" w:cs="Big Caslon"/>
              </w:rPr>
              <w:t xml:space="preserve">8. Most people live a lie, pretending o be someone they are not. </w:t>
            </w:r>
          </w:p>
        </w:tc>
        <w:tc>
          <w:tcPr>
            <w:tcW w:w="863" w:type="dxa"/>
          </w:tcPr>
          <w:p w:rsidR="00DD0DEC" w:rsidRPr="00F32354" w:rsidRDefault="00DD0DEC">
            <w:pPr>
              <w:rPr>
                <w:rFonts w:ascii="Big Caslon" w:hAnsi="Big Caslon" w:cs="Big Caslon"/>
              </w:rPr>
            </w:pPr>
          </w:p>
        </w:tc>
        <w:tc>
          <w:tcPr>
            <w:tcW w:w="1260" w:type="dxa"/>
          </w:tcPr>
          <w:p w:rsidR="00DD0DEC" w:rsidRPr="00F32354" w:rsidRDefault="00DD0DEC">
            <w:pPr>
              <w:rPr>
                <w:rFonts w:ascii="Big Caslon" w:hAnsi="Big Caslon" w:cs="Big Caslon"/>
              </w:rPr>
            </w:pPr>
          </w:p>
        </w:tc>
        <w:tc>
          <w:tcPr>
            <w:tcW w:w="1006" w:type="dxa"/>
          </w:tcPr>
          <w:p w:rsidR="00DD0DEC" w:rsidRPr="00F32354" w:rsidRDefault="00DD0DEC">
            <w:pPr>
              <w:rPr>
                <w:rFonts w:ascii="Big Caslon" w:hAnsi="Big Caslon" w:cs="Big Caslon"/>
              </w:rPr>
            </w:pPr>
          </w:p>
        </w:tc>
      </w:tr>
    </w:tbl>
    <w:p w:rsidR="00DD0DEC" w:rsidRPr="00F32354" w:rsidRDefault="00DD0DEC">
      <w:pPr>
        <w:rPr>
          <w:rFonts w:ascii="Big Caslon" w:hAnsi="Big Caslon" w:cs="Big Caslon"/>
        </w:rPr>
      </w:pPr>
    </w:p>
    <w:p w:rsidR="00DD0DEC" w:rsidRPr="00F32354" w:rsidRDefault="00DD0DEC">
      <w:pPr>
        <w:rPr>
          <w:rFonts w:ascii="Big Caslon" w:hAnsi="Big Caslon" w:cs="Big Caslon"/>
        </w:rPr>
      </w:pPr>
      <w:r w:rsidRPr="00F32354">
        <w:rPr>
          <w:rFonts w:ascii="Big Caslon" w:hAnsi="Big Caslon" w:cs="Big Caslon"/>
          <w:b/>
          <w:u w:val="single"/>
        </w:rPr>
        <w:t xml:space="preserve">Round 2: Group Calculation </w:t>
      </w:r>
      <w:r w:rsidR="00F32354" w:rsidRPr="00F32354">
        <w:rPr>
          <w:rFonts w:ascii="Big Caslon" w:hAnsi="Big Caslon" w:cs="Big Caslon"/>
        </w:rPr>
        <w:t>(3-5</w:t>
      </w:r>
      <w:r w:rsidRPr="00F32354">
        <w:rPr>
          <w:rFonts w:ascii="Big Caslon" w:hAnsi="Big Caslon" w:cs="Big Caslon"/>
        </w:rPr>
        <w:t xml:space="preserve"> Mins.)</w:t>
      </w:r>
    </w:p>
    <w:p w:rsidR="00DD0DEC" w:rsidRPr="00F32354" w:rsidRDefault="00DD0DEC" w:rsidP="00F32354">
      <w:pPr>
        <w:jc w:val="both"/>
        <w:rPr>
          <w:rFonts w:ascii="Big Caslon" w:hAnsi="Big Caslon" w:cs="Big Caslon"/>
        </w:rPr>
      </w:pPr>
      <w:r w:rsidRPr="00F32354">
        <w:rPr>
          <w:rFonts w:ascii="Big Caslon" w:hAnsi="Big Caslon" w:cs="Big Caslon"/>
        </w:rPr>
        <w:t>Directions: After completing the Individual Reaction Round, get into your assign small group (s</w:t>
      </w:r>
      <w:r w:rsidR="009E7EFC" w:rsidRPr="00F32354">
        <w:rPr>
          <w:rFonts w:ascii="Big Caslon" w:hAnsi="Big Caslon" w:cs="Big Caslon"/>
        </w:rPr>
        <w:t xml:space="preserve">ee the number in the top right corner). In your small group, you will tally the number of “agree,” “disagree,” and “both” responses for each statement. Each group member must keep track of the tally. </w:t>
      </w:r>
    </w:p>
    <w:p w:rsidR="00F32354" w:rsidRPr="00F32354" w:rsidRDefault="00F32354" w:rsidP="00F32354">
      <w:pPr>
        <w:ind w:left="4320"/>
        <w:jc w:val="both"/>
        <w:rPr>
          <w:rFonts w:ascii="Big Caslon" w:hAnsi="Big Caslon" w:cs="Big Caslon"/>
        </w:rPr>
      </w:pPr>
      <w:r w:rsidRPr="00F32354">
        <w:rPr>
          <w:rFonts w:ascii="Big Caslon" w:hAnsi="Big Caslon" w:cs="Big Caslon"/>
        </w:rPr>
        <w:t xml:space="preserve">*Do not discuss the statements with your group members </w:t>
      </w:r>
      <w:r w:rsidRPr="00F32354">
        <w:rPr>
          <w:rFonts w:ascii="Big Caslon" w:hAnsi="Big Caslon" w:cs="Big Caslon"/>
          <w:i/>
        </w:rPr>
        <w:t>yet</w:t>
      </w:r>
      <w:r w:rsidRPr="00F32354">
        <w:rPr>
          <w:rFonts w:ascii="Big Caslon" w:hAnsi="Big Caslon" w:cs="Big Caslon"/>
        </w:rPr>
        <w:t>.</w:t>
      </w:r>
    </w:p>
    <w:p w:rsidR="00F32354" w:rsidRPr="00F32354" w:rsidRDefault="00F32354" w:rsidP="00F32354">
      <w:pPr>
        <w:jc w:val="both"/>
        <w:rPr>
          <w:rFonts w:ascii="Big Caslon" w:hAnsi="Big Caslon" w:cs="Big Caslon"/>
        </w:rPr>
      </w:pPr>
    </w:p>
    <w:p w:rsidR="009E7EFC" w:rsidRPr="00F32354" w:rsidRDefault="009E7EFC">
      <w:pPr>
        <w:rPr>
          <w:rFonts w:ascii="Big Caslon" w:hAnsi="Big Caslon" w:cs="Big Caslon"/>
        </w:rPr>
      </w:pPr>
      <w:r w:rsidRPr="00F32354">
        <w:rPr>
          <w:rFonts w:ascii="Big Caslon" w:hAnsi="Big Caslon" w:cs="Big Caslon"/>
        </w:rPr>
        <w:t>Group Members: ____________________________</w:t>
      </w:r>
      <w:r w:rsidR="00F32354">
        <w:rPr>
          <w:rFonts w:ascii="Big Caslon" w:hAnsi="Big Caslon" w:cs="Big Caslon"/>
        </w:rPr>
        <w:t>_</w:t>
      </w:r>
      <w:r w:rsidRPr="00F32354">
        <w:rPr>
          <w:rFonts w:ascii="Big Caslon" w:hAnsi="Big Caslon" w:cs="Big Caslon"/>
        </w:rPr>
        <w:t>______________________________________________</w:t>
      </w:r>
    </w:p>
    <w:p w:rsidR="00F32354" w:rsidRPr="00F32354" w:rsidRDefault="00F32354">
      <w:pPr>
        <w:rPr>
          <w:rFonts w:ascii="Big Caslon" w:hAnsi="Big Caslon" w:cs="Big Caslon"/>
        </w:rPr>
      </w:pPr>
    </w:p>
    <w:tbl>
      <w:tblPr>
        <w:tblStyle w:val="TableGrid"/>
        <w:tblW w:w="0" w:type="auto"/>
        <w:tblLook w:val="04A0" w:firstRow="1" w:lastRow="0" w:firstColumn="1" w:lastColumn="0" w:noHBand="0" w:noVBand="1"/>
      </w:tblPr>
      <w:tblGrid>
        <w:gridCol w:w="2754"/>
        <w:gridCol w:w="2754"/>
        <w:gridCol w:w="2754"/>
        <w:gridCol w:w="2754"/>
      </w:tblGrid>
      <w:tr w:rsidR="00F32354" w:rsidRPr="00F32354" w:rsidTr="00F32354">
        <w:tc>
          <w:tcPr>
            <w:tcW w:w="2754" w:type="dxa"/>
          </w:tcPr>
          <w:p w:rsidR="00F32354" w:rsidRPr="00F32354" w:rsidRDefault="00F32354" w:rsidP="00F32354">
            <w:pPr>
              <w:jc w:val="center"/>
              <w:rPr>
                <w:rFonts w:ascii="Big Caslon" w:hAnsi="Big Caslon" w:cs="Big Caslon"/>
                <w:b/>
              </w:rPr>
            </w:pPr>
            <w:r w:rsidRPr="00F32354">
              <w:rPr>
                <w:rFonts w:ascii="Big Caslon" w:hAnsi="Big Caslon" w:cs="Big Caslon"/>
                <w:b/>
              </w:rPr>
              <w:t>Statement #</w:t>
            </w:r>
          </w:p>
        </w:tc>
        <w:tc>
          <w:tcPr>
            <w:tcW w:w="2754" w:type="dxa"/>
          </w:tcPr>
          <w:p w:rsidR="00F32354" w:rsidRPr="00F32354" w:rsidRDefault="00F32354" w:rsidP="00F32354">
            <w:pPr>
              <w:jc w:val="center"/>
              <w:rPr>
                <w:rFonts w:ascii="Big Caslon" w:hAnsi="Big Caslon" w:cs="Big Caslon"/>
                <w:b/>
              </w:rPr>
            </w:pPr>
            <w:r w:rsidRPr="00F32354">
              <w:rPr>
                <w:rFonts w:ascii="Big Caslon" w:hAnsi="Big Caslon" w:cs="Big Caslon"/>
                <w:b/>
              </w:rPr>
              <w:t>Agree</w:t>
            </w:r>
          </w:p>
        </w:tc>
        <w:tc>
          <w:tcPr>
            <w:tcW w:w="2754" w:type="dxa"/>
          </w:tcPr>
          <w:p w:rsidR="00F32354" w:rsidRPr="00F32354" w:rsidRDefault="00F32354" w:rsidP="00F32354">
            <w:pPr>
              <w:jc w:val="center"/>
              <w:rPr>
                <w:rFonts w:ascii="Big Caslon" w:hAnsi="Big Caslon" w:cs="Big Caslon"/>
                <w:b/>
              </w:rPr>
            </w:pPr>
            <w:r w:rsidRPr="00F32354">
              <w:rPr>
                <w:rFonts w:ascii="Big Caslon" w:hAnsi="Big Caslon" w:cs="Big Caslon"/>
                <w:b/>
              </w:rPr>
              <w:t>Disagree</w:t>
            </w:r>
          </w:p>
        </w:tc>
        <w:tc>
          <w:tcPr>
            <w:tcW w:w="2754" w:type="dxa"/>
          </w:tcPr>
          <w:p w:rsidR="00F32354" w:rsidRPr="00F32354" w:rsidRDefault="00F32354" w:rsidP="00F32354">
            <w:pPr>
              <w:jc w:val="center"/>
              <w:rPr>
                <w:rFonts w:ascii="Big Caslon" w:hAnsi="Big Caslon" w:cs="Big Caslon"/>
                <w:b/>
              </w:rPr>
            </w:pPr>
            <w:r w:rsidRPr="00F32354">
              <w:rPr>
                <w:rFonts w:ascii="Big Caslon" w:hAnsi="Big Caslon" w:cs="Big Caslon"/>
                <w:b/>
              </w:rPr>
              <w:t>Both</w:t>
            </w:r>
          </w:p>
        </w:tc>
      </w:tr>
      <w:tr w:rsidR="00F32354" w:rsidRPr="00F32354" w:rsidTr="00F32354">
        <w:tc>
          <w:tcPr>
            <w:tcW w:w="2754" w:type="dxa"/>
          </w:tcPr>
          <w:p w:rsidR="00F32354" w:rsidRPr="00F32354" w:rsidRDefault="00F32354" w:rsidP="00F32354">
            <w:pPr>
              <w:spacing w:line="276" w:lineRule="auto"/>
              <w:jc w:val="center"/>
              <w:rPr>
                <w:rFonts w:ascii="Big Caslon" w:hAnsi="Big Caslon" w:cs="Big Caslon"/>
                <w:b/>
              </w:rPr>
            </w:pPr>
            <w:r w:rsidRPr="00F32354">
              <w:rPr>
                <w:rFonts w:ascii="Big Caslon" w:hAnsi="Big Caslon" w:cs="Big Caslon"/>
                <w:b/>
              </w:rPr>
              <w:t>1</w:t>
            </w: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r>
      <w:tr w:rsidR="00F32354" w:rsidRPr="00F32354" w:rsidTr="00F32354">
        <w:tc>
          <w:tcPr>
            <w:tcW w:w="2754" w:type="dxa"/>
          </w:tcPr>
          <w:p w:rsidR="00F32354" w:rsidRPr="00F32354" w:rsidRDefault="00F32354" w:rsidP="00F32354">
            <w:pPr>
              <w:spacing w:line="276" w:lineRule="auto"/>
              <w:jc w:val="center"/>
              <w:rPr>
                <w:rFonts w:ascii="Big Caslon" w:hAnsi="Big Caslon" w:cs="Big Caslon"/>
                <w:b/>
              </w:rPr>
            </w:pPr>
            <w:r w:rsidRPr="00F32354">
              <w:rPr>
                <w:rFonts w:ascii="Big Caslon" w:hAnsi="Big Caslon" w:cs="Big Caslon"/>
                <w:b/>
              </w:rPr>
              <w:t>2</w:t>
            </w: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r>
      <w:tr w:rsidR="00F32354" w:rsidRPr="00F32354" w:rsidTr="00F32354">
        <w:tc>
          <w:tcPr>
            <w:tcW w:w="2754" w:type="dxa"/>
          </w:tcPr>
          <w:p w:rsidR="00F32354" w:rsidRPr="00F32354" w:rsidRDefault="00F32354" w:rsidP="00F32354">
            <w:pPr>
              <w:spacing w:line="276" w:lineRule="auto"/>
              <w:jc w:val="center"/>
              <w:rPr>
                <w:rFonts w:ascii="Big Caslon" w:hAnsi="Big Caslon" w:cs="Big Caslon"/>
                <w:b/>
              </w:rPr>
            </w:pPr>
            <w:r w:rsidRPr="00F32354">
              <w:rPr>
                <w:rFonts w:ascii="Big Caslon" w:hAnsi="Big Caslon" w:cs="Big Caslon"/>
                <w:b/>
              </w:rPr>
              <w:t>3</w:t>
            </w: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r>
      <w:tr w:rsidR="00F32354" w:rsidRPr="00F32354" w:rsidTr="00F32354">
        <w:tc>
          <w:tcPr>
            <w:tcW w:w="2754" w:type="dxa"/>
          </w:tcPr>
          <w:p w:rsidR="00F32354" w:rsidRPr="00F32354" w:rsidRDefault="00F32354" w:rsidP="00F32354">
            <w:pPr>
              <w:spacing w:line="276" w:lineRule="auto"/>
              <w:jc w:val="center"/>
              <w:rPr>
                <w:rFonts w:ascii="Big Caslon" w:hAnsi="Big Caslon" w:cs="Big Caslon"/>
                <w:b/>
              </w:rPr>
            </w:pPr>
            <w:r w:rsidRPr="00F32354">
              <w:rPr>
                <w:rFonts w:ascii="Big Caslon" w:hAnsi="Big Caslon" w:cs="Big Caslon"/>
                <w:b/>
              </w:rPr>
              <w:t>4</w:t>
            </w: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r>
      <w:tr w:rsidR="00F32354" w:rsidRPr="00F32354" w:rsidTr="00F32354">
        <w:tc>
          <w:tcPr>
            <w:tcW w:w="2754" w:type="dxa"/>
          </w:tcPr>
          <w:p w:rsidR="00F32354" w:rsidRPr="00F32354" w:rsidRDefault="00F32354" w:rsidP="00F32354">
            <w:pPr>
              <w:spacing w:line="276" w:lineRule="auto"/>
              <w:jc w:val="center"/>
              <w:rPr>
                <w:rFonts w:ascii="Big Caslon" w:hAnsi="Big Caslon" w:cs="Big Caslon"/>
                <w:b/>
              </w:rPr>
            </w:pPr>
            <w:r w:rsidRPr="00F32354">
              <w:rPr>
                <w:rFonts w:ascii="Big Caslon" w:hAnsi="Big Caslon" w:cs="Big Caslon"/>
                <w:b/>
              </w:rPr>
              <w:t>5</w:t>
            </w: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r>
      <w:tr w:rsidR="00F32354" w:rsidRPr="00F32354" w:rsidTr="00F32354">
        <w:tc>
          <w:tcPr>
            <w:tcW w:w="2754" w:type="dxa"/>
          </w:tcPr>
          <w:p w:rsidR="00F32354" w:rsidRPr="00F32354" w:rsidRDefault="00F32354" w:rsidP="00F32354">
            <w:pPr>
              <w:spacing w:line="276" w:lineRule="auto"/>
              <w:jc w:val="center"/>
              <w:rPr>
                <w:rFonts w:ascii="Big Caslon" w:hAnsi="Big Caslon" w:cs="Big Caslon"/>
                <w:b/>
              </w:rPr>
            </w:pPr>
            <w:r w:rsidRPr="00F32354">
              <w:rPr>
                <w:rFonts w:ascii="Big Caslon" w:hAnsi="Big Caslon" w:cs="Big Caslon"/>
                <w:b/>
              </w:rPr>
              <w:t>6</w:t>
            </w: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r>
      <w:tr w:rsidR="00F32354" w:rsidRPr="00F32354" w:rsidTr="00F32354">
        <w:tc>
          <w:tcPr>
            <w:tcW w:w="2754" w:type="dxa"/>
          </w:tcPr>
          <w:p w:rsidR="00F32354" w:rsidRPr="00F32354" w:rsidRDefault="00F32354" w:rsidP="00F32354">
            <w:pPr>
              <w:spacing w:line="276" w:lineRule="auto"/>
              <w:jc w:val="center"/>
              <w:rPr>
                <w:rFonts w:ascii="Big Caslon" w:hAnsi="Big Caslon" w:cs="Big Caslon"/>
                <w:b/>
              </w:rPr>
            </w:pPr>
            <w:r w:rsidRPr="00F32354">
              <w:rPr>
                <w:rFonts w:ascii="Big Caslon" w:hAnsi="Big Caslon" w:cs="Big Caslon"/>
                <w:b/>
              </w:rPr>
              <w:t>7</w:t>
            </w: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r>
      <w:tr w:rsidR="00F32354" w:rsidRPr="00F32354" w:rsidTr="00F32354">
        <w:tc>
          <w:tcPr>
            <w:tcW w:w="2754" w:type="dxa"/>
          </w:tcPr>
          <w:p w:rsidR="00F32354" w:rsidRPr="00F32354" w:rsidRDefault="00F32354" w:rsidP="00F32354">
            <w:pPr>
              <w:spacing w:line="276" w:lineRule="auto"/>
              <w:jc w:val="center"/>
              <w:rPr>
                <w:rFonts w:ascii="Big Caslon" w:hAnsi="Big Caslon" w:cs="Big Caslon"/>
                <w:b/>
              </w:rPr>
            </w:pPr>
            <w:r w:rsidRPr="00F32354">
              <w:rPr>
                <w:rFonts w:ascii="Big Caslon" w:hAnsi="Big Caslon" w:cs="Big Caslon"/>
                <w:b/>
              </w:rPr>
              <w:t>8</w:t>
            </w: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c>
          <w:tcPr>
            <w:tcW w:w="2754" w:type="dxa"/>
          </w:tcPr>
          <w:p w:rsidR="00F32354" w:rsidRPr="00F32354" w:rsidRDefault="00F32354" w:rsidP="00F32354">
            <w:pPr>
              <w:spacing w:line="276" w:lineRule="auto"/>
              <w:rPr>
                <w:rFonts w:ascii="Big Caslon" w:hAnsi="Big Caslon" w:cs="Big Caslon"/>
              </w:rPr>
            </w:pPr>
          </w:p>
        </w:tc>
      </w:tr>
    </w:tbl>
    <w:p w:rsidR="009E7EFC" w:rsidRPr="00F32354" w:rsidRDefault="009E7EFC">
      <w:pPr>
        <w:rPr>
          <w:rFonts w:ascii="Big Caslon" w:hAnsi="Big Caslon" w:cs="Big Caslon"/>
        </w:rPr>
      </w:pPr>
    </w:p>
    <w:p w:rsidR="00DD0DEC" w:rsidRPr="00F32354" w:rsidRDefault="00F32354">
      <w:pPr>
        <w:rPr>
          <w:rFonts w:ascii="Big Caslon" w:hAnsi="Big Caslon" w:cs="Big Caslon"/>
          <w:b/>
          <w:u w:val="single"/>
        </w:rPr>
      </w:pPr>
      <w:r>
        <w:rPr>
          <w:rFonts w:ascii="Big Caslon" w:hAnsi="Big Caslon" w:cs="Big Caslon"/>
          <w:b/>
          <w:u w:val="single"/>
        </w:rPr>
        <w:t xml:space="preserve">Round 3: Table Talk </w:t>
      </w:r>
      <w:r w:rsidRPr="00F32354">
        <w:rPr>
          <w:rFonts w:ascii="Big Caslon" w:hAnsi="Big Caslon" w:cs="Big Caslon"/>
          <w:b/>
          <w:u w:val="single"/>
        </w:rPr>
        <w:t>&amp; Analysis</w:t>
      </w:r>
    </w:p>
    <w:p w:rsidR="003129BF" w:rsidRDefault="00F32354">
      <w:pPr>
        <w:rPr>
          <w:rFonts w:ascii="Big Caslon" w:hAnsi="Big Caslon" w:cs="Big Caslon"/>
        </w:rPr>
      </w:pPr>
      <w:r w:rsidRPr="00F32354">
        <w:rPr>
          <w:rFonts w:ascii="Big Caslon" w:hAnsi="Big Caslon" w:cs="Big Caslon"/>
        </w:rPr>
        <w:t xml:space="preserve">Directions: </w:t>
      </w:r>
      <w:r>
        <w:rPr>
          <w:rFonts w:ascii="Big Caslon" w:hAnsi="Big Caslon" w:cs="Big Caslon"/>
        </w:rPr>
        <w:t xml:space="preserve">Now is the time to discuss the statements. Each statement will be given a 3-5 minute timetable to discuss each member’s response. Talk about what you chose (Agree, Disagree, Both) and why. </w:t>
      </w:r>
      <w:r w:rsidR="003129BF">
        <w:rPr>
          <w:rFonts w:ascii="Big Caslon" w:hAnsi="Big Caslon" w:cs="Big Caslon"/>
        </w:rPr>
        <w:t xml:space="preserve">Make your case for your opinions and be respectful of classmates’ arguments. </w:t>
      </w:r>
      <w:r>
        <w:rPr>
          <w:rFonts w:ascii="Big Caslon" w:hAnsi="Big Caslon" w:cs="Big Caslon"/>
        </w:rPr>
        <w:t xml:space="preserve">Be prepared to share your thoughts and findings with the class as a whole.  </w:t>
      </w:r>
    </w:p>
    <w:p w:rsidR="003129BF" w:rsidRDefault="003129BF">
      <w:pPr>
        <w:rPr>
          <w:rFonts w:ascii="Big Caslon" w:hAnsi="Big Caslon" w:cs="Big Caslon"/>
        </w:rPr>
      </w:pPr>
      <w:r>
        <w:rPr>
          <w:noProof/>
        </w:rPr>
        <mc:AlternateContent>
          <mc:Choice Requires="wps">
            <w:drawing>
              <wp:anchor distT="0" distB="0" distL="114300" distR="114300" simplePos="0" relativeHeight="251659264" behindDoc="0" locked="0" layoutInCell="1" allowOverlap="1" wp14:anchorId="27B5C1BC" wp14:editId="02D618BA">
                <wp:simplePos x="0" y="0"/>
                <wp:positionH relativeFrom="column">
                  <wp:posOffset>6172200</wp:posOffset>
                </wp:positionH>
                <wp:positionV relativeFrom="paragraph">
                  <wp:posOffset>173990</wp:posOffset>
                </wp:positionV>
                <wp:extent cx="571500" cy="228600"/>
                <wp:effectExtent l="50800" t="50800" r="38100" b="127000"/>
                <wp:wrapThrough wrapText="bothSides">
                  <wp:wrapPolygon edited="0">
                    <wp:start x="14400" y="-4800"/>
                    <wp:lineTo x="-1920" y="0"/>
                    <wp:lineTo x="-1920" y="19200"/>
                    <wp:lineTo x="15360" y="31200"/>
                    <wp:lineTo x="20160" y="31200"/>
                    <wp:lineTo x="21120" y="26400"/>
                    <wp:lineTo x="22080" y="4800"/>
                    <wp:lineTo x="21120" y="-4800"/>
                    <wp:lineTo x="14400" y="-4800"/>
                  </wp:wrapPolygon>
                </wp:wrapThrough>
                <wp:docPr id="1" name="Right Arrow 1"/>
                <wp:cNvGraphicFramePr/>
                <a:graphic xmlns:a="http://schemas.openxmlformats.org/drawingml/2006/main">
                  <a:graphicData uri="http://schemas.microsoft.com/office/word/2010/wordprocessingShape">
                    <wps:wsp>
                      <wps:cNvSpPr/>
                      <wps:spPr>
                        <a:xfrm>
                          <a:off x="0" y="0"/>
                          <a:ext cx="5715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6pt;margin-top:13.7pt;width:4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40Ql0CAAAdBQAADgAAAGRycy9lMm9Eb2MueG1srFTbahsxEH0v9B+E3pu13dxqsg4mIaUQkpCk&#10;5FnRSl6BpFFHstfu13ekXW9CGgiUvmhHO/czZ3R2vnWWbRRGA77m04MJZ8pLaIxf1fzn49WXU85i&#10;Er4RFryq+U5Ffr74/OmsC3M1gxZso5BREB/nXah5m1KYV1WUrXIiHkBQnpQa0IlEV1xVDYqOojtb&#10;zSaT46oDbAKCVDHS38teyRclvtZKpluto0rM1pxqS+XEcj7ns1qcifkKRWiNHMoQ/1CFE8ZT0jHU&#10;pUiCrdH8FcoZiRBBpwMJrgKtjVSlB+pmOnnTzUMrgiq9EDgxjDDF/xdW3mzukJmGZseZF45GdG9W&#10;bWJLROjYNAPUhTgnu4dwh8Mtkpi73Wp0+Ut9sG0BdTeCqraJSfp5dDI9mhD0klSz2ekxyRSlenEO&#10;GNN3BY5loeaY05fsBVCxuY6pd9gbkncuqS+iSGlnVa7D+nulqRtKOy3ehUfqwiLbCGKAkFL5VJqi&#10;Aop1dtPG2tHx68eOg312VYVjo/PsY+fRo2QGn0ZnZzzgewHsWLLu7fcI9H1nCJ6h2dEgEXqGxyCv&#10;DMF5LWK6E0iUpgnQmqZbOrSFruYwSJy1gL/f+5/tiWmk5ayjFal5/LUWqDizPzxx8Nv08DDvVLkc&#10;Hp3M6IKvNc+vNX7tLoBmQDyj6oqY7ZPdixrBPdE2L3NWUgkvKXfNZcL95SL1q0vvgVTLZTGjPQoi&#10;XfuHIPdTz0R53D4JDAOnEpHxBvbrJOZvSNXb5nl4WK4TaFMY94LrgDftYGHu8F7kJX99L1Yvr9ri&#10;DwAAAP//AwBQSwMEFAAGAAgAAAAhAL3DyQLgAAAACgEAAA8AAABkcnMvZG93bnJldi54bWxMj81O&#10;wzAQhO9IvIO1SNyoQ1qlEOJUCAkkhFqo4cDRjTc/wl5HsduEt8c50ePuzsx+U2wma9gJB985EnC7&#10;SIAhVU531Aj4+ny+uQPmgyKtjCMU8IseNuXlRaFy7Uba40mGhsUQ8rkS0IbQ55z7qkWr/ML1SPFW&#10;u8GqEMeh4XpQYwy3hqdJknGrOoofWtXjU4vVjzzaiIFv36+72uxfZP3+wXdbOW6XUojrq+nxAVjA&#10;KfyLYcaPHigj08EdSXtmBNyv09glCEjXK2CzIMnmzUFAtlwBLwt+XqH8AwAA//8DAFBLAQItABQA&#10;BgAIAAAAIQDkmcPA+wAAAOEBAAATAAAAAAAAAAAAAAAAAAAAAABbQ29udGVudF9UeXBlc10ueG1s&#10;UEsBAi0AFAAGAAgAAAAhACOyauHXAAAAlAEAAAsAAAAAAAAAAAAAAAAALAEAAF9yZWxzLy5yZWxz&#10;UEsBAi0AFAAGAAgAAAAhAJ5+NEJdAgAAHQUAAA4AAAAAAAAAAAAAAAAALAIAAGRycy9lMm9Eb2Mu&#10;eG1sUEsBAi0AFAAGAAgAAAAhAL3DyQLgAAAACgEAAA8AAAAAAAAAAAAAAAAAtQQAAGRycy9kb3du&#10;cmV2LnhtbFBLBQYAAAAABAAEAPMAAADCBQAAAAA=&#10;" adj="17280" fillcolor="#4f81bd [3204]" strokecolor="#4579b8 [3044]">
                <v:fill color2="#a7bfde [1620]" rotate="t" type="gradient">
                  <o:fill v:ext="view" type="gradientUnscaled"/>
                </v:fill>
                <v:shadow on="t" opacity="22937f" mv:blur="40000f" origin=",.5" offset="0,23000emu"/>
                <w10:wrap type="through"/>
              </v:shape>
            </w:pict>
          </mc:Fallback>
        </mc:AlternateContent>
      </w:r>
    </w:p>
    <w:p w:rsidR="003129BF" w:rsidRDefault="003129BF">
      <w:pPr>
        <w:rPr>
          <w:rFonts w:ascii="Big Caslon" w:hAnsi="Big Caslon" w:cs="Big Caslon"/>
        </w:rPr>
      </w:pPr>
    </w:p>
    <w:p w:rsidR="003129BF" w:rsidRDefault="003129BF">
      <w:pPr>
        <w:rPr>
          <w:rFonts w:ascii="Big Caslon" w:hAnsi="Big Caslon" w:cs="Big Caslon"/>
        </w:rPr>
      </w:pPr>
      <w:r>
        <w:rPr>
          <w:rFonts w:ascii="Big Caslon" w:hAnsi="Big Caslon" w:cs="Big Caslon"/>
          <w:b/>
          <w:u w:val="single"/>
        </w:rPr>
        <w:lastRenderedPageBreak/>
        <w:t>Round 4: Individual Reflection</w:t>
      </w:r>
    </w:p>
    <w:p w:rsidR="003129BF" w:rsidRDefault="003129BF">
      <w:pPr>
        <w:rPr>
          <w:rFonts w:ascii="Big Caslon" w:hAnsi="Big Caslon" w:cs="Big Caslon"/>
        </w:rPr>
      </w:pPr>
      <w:r>
        <w:rPr>
          <w:rFonts w:ascii="Big Caslon" w:hAnsi="Big Caslon" w:cs="Big Caslon"/>
        </w:rPr>
        <w:t xml:space="preserve">Directions: Use the information and discussion from Round 3 to respond to the questions below. </w:t>
      </w:r>
    </w:p>
    <w:p w:rsidR="003129BF" w:rsidRDefault="003129BF">
      <w:pPr>
        <w:rPr>
          <w:rFonts w:ascii="Big Caslon" w:hAnsi="Big Caslon" w:cs="Big Caslon"/>
        </w:rPr>
      </w:pPr>
    </w:p>
    <w:p w:rsidR="003129BF" w:rsidRDefault="003129BF" w:rsidP="003129BF">
      <w:pPr>
        <w:pStyle w:val="ListParagraph"/>
        <w:numPr>
          <w:ilvl w:val="0"/>
          <w:numId w:val="1"/>
        </w:numPr>
        <w:rPr>
          <w:rFonts w:ascii="Big Caslon" w:hAnsi="Big Caslon" w:cs="Big Caslon"/>
        </w:rPr>
      </w:pPr>
      <w:r w:rsidRPr="003129BF">
        <w:rPr>
          <w:rFonts w:ascii="Big Caslon" w:hAnsi="Big Caslon" w:cs="Big Caslon"/>
        </w:rPr>
        <w:t xml:space="preserve">Which statement triggered the most thought-provoking or interesting </w:t>
      </w:r>
      <w:r>
        <w:rPr>
          <w:rFonts w:ascii="Big Caslon" w:hAnsi="Big Caslon" w:cs="Big Caslon"/>
        </w:rPr>
        <w:t>discussion within you</w:t>
      </w:r>
      <w:r w:rsidRPr="003129BF">
        <w:rPr>
          <w:rFonts w:ascii="Big Caslon" w:hAnsi="Big Caslon" w:cs="Big Caslon"/>
        </w:rPr>
        <w:t>r own group members?</w:t>
      </w: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pStyle w:val="ListParagraph"/>
        <w:numPr>
          <w:ilvl w:val="0"/>
          <w:numId w:val="1"/>
        </w:numPr>
        <w:rPr>
          <w:rFonts w:ascii="Big Caslon" w:hAnsi="Big Caslon" w:cs="Big Caslon"/>
        </w:rPr>
      </w:pPr>
      <w:r>
        <w:rPr>
          <w:rFonts w:ascii="Big Caslon" w:hAnsi="Big Caslon" w:cs="Big Caslon"/>
        </w:rPr>
        <w:t>Summarize the discussion/debate?</w:t>
      </w: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Pr="003129BF" w:rsidRDefault="003129BF" w:rsidP="003129BF">
      <w:pPr>
        <w:rPr>
          <w:rFonts w:ascii="Big Caslon" w:hAnsi="Big Caslon" w:cs="Big Caslon"/>
        </w:rPr>
      </w:pPr>
    </w:p>
    <w:p w:rsidR="003129BF" w:rsidRDefault="003129BF" w:rsidP="003129BF">
      <w:pPr>
        <w:pStyle w:val="ListParagraph"/>
        <w:numPr>
          <w:ilvl w:val="0"/>
          <w:numId w:val="1"/>
        </w:numPr>
        <w:rPr>
          <w:rFonts w:ascii="Big Caslon" w:hAnsi="Big Caslon" w:cs="Big Caslon"/>
        </w:rPr>
      </w:pPr>
      <w:r w:rsidRPr="003129BF">
        <w:rPr>
          <w:rFonts w:ascii="Big Caslon" w:hAnsi="Big Caslon" w:cs="Big Caslon"/>
        </w:rPr>
        <w:t xml:space="preserve">Which statement triggered the most thought-provoking or interesting discussion </w:t>
      </w:r>
      <w:r>
        <w:rPr>
          <w:rFonts w:ascii="Big Caslon" w:hAnsi="Big Caslon" w:cs="Big Caslon"/>
        </w:rPr>
        <w:t>with the entire class?</w:t>
      </w: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Pr="003129BF" w:rsidRDefault="003129BF" w:rsidP="003129BF">
      <w:pPr>
        <w:rPr>
          <w:rFonts w:ascii="Big Caslon" w:hAnsi="Big Caslon" w:cs="Big Caslon"/>
        </w:rPr>
      </w:pPr>
    </w:p>
    <w:p w:rsidR="003129BF" w:rsidRDefault="003129BF" w:rsidP="003129BF">
      <w:pPr>
        <w:pStyle w:val="ListParagraph"/>
        <w:numPr>
          <w:ilvl w:val="0"/>
          <w:numId w:val="1"/>
        </w:numPr>
        <w:rPr>
          <w:rFonts w:ascii="Big Caslon" w:hAnsi="Big Caslon" w:cs="Big Caslon"/>
        </w:rPr>
      </w:pPr>
      <w:r>
        <w:rPr>
          <w:rFonts w:ascii="Big Caslon" w:hAnsi="Big Caslon" w:cs="Big Caslon"/>
        </w:rPr>
        <w:t>Summarize the discussion/debate.</w:t>
      </w: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Pr="003129BF" w:rsidRDefault="003129BF" w:rsidP="003129BF">
      <w:pPr>
        <w:rPr>
          <w:rFonts w:ascii="Big Caslon" w:hAnsi="Big Caslon" w:cs="Big Caslon"/>
        </w:rPr>
      </w:pPr>
    </w:p>
    <w:p w:rsidR="003129BF" w:rsidRDefault="003129BF" w:rsidP="003129BF">
      <w:pPr>
        <w:pStyle w:val="ListParagraph"/>
        <w:numPr>
          <w:ilvl w:val="0"/>
          <w:numId w:val="1"/>
        </w:numPr>
        <w:rPr>
          <w:rFonts w:ascii="Big Caslon" w:hAnsi="Big Caslon" w:cs="Big Caslon"/>
        </w:rPr>
      </w:pPr>
      <w:r>
        <w:rPr>
          <w:rFonts w:ascii="Big Caslon" w:hAnsi="Big Caslon" w:cs="Big Caslon"/>
        </w:rPr>
        <w:t xml:space="preserve">For </w:t>
      </w:r>
      <w:r>
        <w:rPr>
          <w:rFonts w:ascii="Big Caslon" w:hAnsi="Big Caslon" w:cs="Big Caslon"/>
          <w:i/>
        </w:rPr>
        <w:t>any</w:t>
      </w:r>
      <w:r>
        <w:rPr>
          <w:rFonts w:ascii="Big Caslon" w:hAnsi="Big Caslon" w:cs="Big Caslon"/>
        </w:rPr>
        <w:t xml:space="preserve"> statement that was discussed (in your groups or as a class), what were some of the strongest or most memorable points made by you or your classmates?</w:t>
      </w: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Pr="003129BF" w:rsidRDefault="003129BF" w:rsidP="003129BF">
      <w:pPr>
        <w:rPr>
          <w:rFonts w:ascii="Big Caslon" w:hAnsi="Big Caslon" w:cs="Big Caslon"/>
        </w:rPr>
      </w:pPr>
    </w:p>
    <w:p w:rsidR="003129BF" w:rsidRDefault="003129BF" w:rsidP="003129BF">
      <w:pPr>
        <w:pStyle w:val="ListParagraph"/>
        <w:numPr>
          <w:ilvl w:val="0"/>
          <w:numId w:val="1"/>
        </w:numPr>
        <w:rPr>
          <w:rFonts w:ascii="Big Caslon" w:hAnsi="Big Caslon" w:cs="Big Caslon"/>
        </w:rPr>
      </w:pPr>
      <w:r>
        <w:rPr>
          <w:rFonts w:ascii="Big Caslon" w:hAnsi="Big Caslon" w:cs="Big Caslon"/>
        </w:rPr>
        <w:t>How did you react when a classmate disagreed with the way you felt about an issue?</w:t>
      </w: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Default="003129BF" w:rsidP="003129BF">
      <w:pPr>
        <w:rPr>
          <w:rFonts w:ascii="Big Caslon" w:hAnsi="Big Caslon" w:cs="Big Caslon"/>
        </w:rPr>
      </w:pPr>
    </w:p>
    <w:p w:rsidR="003129BF" w:rsidRPr="003129BF" w:rsidRDefault="003129BF" w:rsidP="003129BF">
      <w:pPr>
        <w:rPr>
          <w:rFonts w:ascii="Big Caslon" w:hAnsi="Big Caslon" w:cs="Big Caslon"/>
        </w:rPr>
      </w:pPr>
    </w:p>
    <w:p w:rsidR="003129BF" w:rsidRDefault="003129BF" w:rsidP="003129BF">
      <w:pPr>
        <w:pStyle w:val="ListParagraph"/>
        <w:numPr>
          <w:ilvl w:val="0"/>
          <w:numId w:val="1"/>
        </w:numPr>
        <w:rPr>
          <w:rFonts w:ascii="Big Caslon" w:hAnsi="Big Caslon" w:cs="Big Caslon"/>
        </w:rPr>
      </w:pPr>
      <w:r>
        <w:rPr>
          <w:rFonts w:ascii="Big Caslon" w:hAnsi="Big Caslon" w:cs="Big Caslon"/>
        </w:rPr>
        <w:t>Was any argument strong enough to make you change your mind or want to change any of your initial responses? Why or Why not? What made/would have made than effective argument?</w:t>
      </w:r>
    </w:p>
    <w:p w:rsidR="003129BF" w:rsidRPr="003129BF" w:rsidRDefault="003129BF" w:rsidP="003129BF">
      <w:pPr>
        <w:pStyle w:val="ListParagraph"/>
        <w:rPr>
          <w:rFonts w:ascii="Big Caslon" w:hAnsi="Big Caslon" w:cs="Big Caslon"/>
        </w:rPr>
      </w:pPr>
    </w:p>
    <w:p w:rsidR="003129BF" w:rsidRPr="00F32354" w:rsidRDefault="003129BF">
      <w:pPr>
        <w:rPr>
          <w:rFonts w:ascii="Big Caslon" w:hAnsi="Big Caslon" w:cs="Big Caslon"/>
        </w:rPr>
      </w:pPr>
    </w:p>
    <w:p w:rsidR="00DD0DEC" w:rsidRPr="00DD0DEC" w:rsidRDefault="00DD0DEC"/>
    <w:sectPr w:rsidR="00DD0DEC" w:rsidRPr="00DD0DEC" w:rsidSect="00DD0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45C"/>
    <w:multiLevelType w:val="hybridMultilevel"/>
    <w:tmpl w:val="4FAE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EC"/>
    <w:rsid w:val="003129BF"/>
    <w:rsid w:val="009E7EFC"/>
    <w:rsid w:val="00DD0DEC"/>
    <w:rsid w:val="00E34851"/>
    <w:rsid w:val="00F3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29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393</Words>
  <Characters>2243</Characters>
  <Application>Microsoft Macintosh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2016-01-26T14:43:00Z</dcterms:created>
  <dcterms:modified xsi:type="dcterms:W3CDTF">2016-01-26T15:28:00Z</dcterms:modified>
</cp:coreProperties>
</file>